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6D345" w14:textId="1FED5E65" w:rsidR="00DD3344" w:rsidRPr="008905BA" w:rsidRDefault="00DD3344" w:rsidP="006756B8">
      <w:pPr>
        <w:pStyle w:val="Heading1"/>
        <w:jc w:val="center"/>
        <w:rPr>
          <w:sz w:val="60"/>
          <w:szCs w:val="60"/>
        </w:rPr>
      </w:pPr>
      <w:bookmarkStart w:id="0" w:name="_Toc166512725"/>
      <w:r w:rsidRPr="008905BA">
        <w:rPr>
          <w:sz w:val="60"/>
          <w:szCs w:val="60"/>
        </w:rPr>
        <w:t>Trainee Artistic Director</w:t>
      </w:r>
      <w:bookmarkEnd w:id="0"/>
    </w:p>
    <w:p w14:paraId="078511A0" w14:textId="77777777" w:rsidR="00DD3344" w:rsidRPr="00DD3344" w:rsidRDefault="00DD3344" w:rsidP="00DD3344">
      <w:pPr>
        <w:jc w:val="center"/>
        <w:rPr>
          <w:b/>
        </w:rPr>
      </w:pPr>
    </w:p>
    <w:p w14:paraId="2C5EE0B7" w14:textId="3E66ED1E" w:rsidR="00DD3344" w:rsidRDefault="00DD3344" w:rsidP="00DD3344">
      <w:pPr>
        <w:rPr>
          <w:b/>
          <w:sz w:val="50"/>
          <w:szCs w:val="50"/>
        </w:rPr>
      </w:pPr>
      <w:r>
        <w:rPr>
          <w:noProof/>
          <w14:ligatures w14:val="standardContextual"/>
        </w:rPr>
        <w:drawing>
          <wp:inline distT="0" distB="0" distL="0" distR="0" wp14:anchorId="0DA36B99" wp14:editId="342238E4">
            <wp:extent cx="5733415" cy="3812540"/>
            <wp:effectExtent l="0" t="0" r="635" b="0"/>
            <wp:docPr id="3" name="image4.jpg" descr="Twelve drag performers sat and stood facing the camera in a variety of poses. Some with their arms in the air, some with legs in the air, some smiling, some pouting, some shouting, some laughing. The performers are vibrant in their facial expressions, body language, and bright coloured costume and wigs. Most of the performers are blind or visually impaired. "/>
            <wp:cNvGraphicFramePr/>
            <a:graphic xmlns:a="http://schemas.openxmlformats.org/drawingml/2006/main">
              <a:graphicData uri="http://schemas.openxmlformats.org/drawingml/2006/picture">
                <pic:pic xmlns:pic="http://schemas.openxmlformats.org/drawingml/2006/picture">
                  <pic:nvPicPr>
                    <pic:cNvPr id="3" name="image4.jpg" descr="Twelve drag performers sat and stood facing the camera in a variety of poses. Some with their arms in the air, some with legs in the air, some smiling, some pouting, some shouting, some laughing. The performers are vibrant in their facial expressions, body language, and bright coloured costume and wigs. Most of the performers are blind or visually impaired. "/>
                    <pic:cNvPicPr/>
                  </pic:nvPicPr>
                  <pic:blipFill>
                    <a:blip r:embed="rId11"/>
                    <a:srcRect/>
                    <a:stretch>
                      <a:fillRect/>
                    </a:stretch>
                  </pic:blipFill>
                  <pic:spPr>
                    <a:xfrm>
                      <a:off x="0" y="0"/>
                      <a:ext cx="5733415" cy="3812540"/>
                    </a:xfrm>
                    <a:prstGeom prst="rect">
                      <a:avLst/>
                    </a:prstGeom>
                    <a:ln/>
                  </pic:spPr>
                </pic:pic>
              </a:graphicData>
            </a:graphic>
          </wp:inline>
        </w:drawing>
      </w:r>
    </w:p>
    <w:p w14:paraId="65E86FC1" w14:textId="4A07BDFC" w:rsidR="00DD3344" w:rsidRPr="008905BA" w:rsidRDefault="00B35E2A" w:rsidP="00DD3344">
      <w:pPr>
        <w:rPr>
          <w:bCs/>
          <w:sz w:val="40"/>
          <w:szCs w:val="40"/>
        </w:rPr>
      </w:pPr>
      <w:r w:rsidRPr="008905BA">
        <w:rPr>
          <w:bCs/>
          <w:sz w:val="40"/>
          <w:szCs w:val="40"/>
        </w:rPr>
        <w:t>Quiplash: Unsightly Drag, 2019-20</w:t>
      </w:r>
    </w:p>
    <w:sdt>
      <w:sdtPr>
        <w:rPr>
          <w:rFonts w:ascii="Arial" w:eastAsia="Arial" w:hAnsi="Arial" w:cs="Arial"/>
          <w:color w:val="auto"/>
          <w:sz w:val="40"/>
          <w:szCs w:val="40"/>
          <w:lang w:val="en-GB" w:eastAsia="en-GB"/>
        </w:rPr>
        <w:id w:val="352386556"/>
        <w:docPartObj>
          <w:docPartGallery w:val="Table of Contents"/>
          <w:docPartUnique/>
        </w:docPartObj>
      </w:sdtPr>
      <w:sdtEndPr>
        <w:rPr>
          <w:b/>
          <w:bCs/>
          <w:noProof/>
        </w:rPr>
      </w:sdtEndPr>
      <w:sdtContent>
        <w:p w14:paraId="629469CA" w14:textId="462CEFB4" w:rsidR="002F351F" w:rsidRPr="008905BA" w:rsidRDefault="002F351F">
          <w:pPr>
            <w:pStyle w:val="TOCHeading"/>
            <w:rPr>
              <w:sz w:val="40"/>
              <w:szCs w:val="40"/>
            </w:rPr>
          </w:pPr>
          <w:r w:rsidRPr="008905BA">
            <w:rPr>
              <w:sz w:val="40"/>
              <w:szCs w:val="40"/>
            </w:rPr>
            <w:t>Contents</w:t>
          </w:r>
        </w:p>
        <w:p w14:paraId="75A84C4D" w14:textId="3465E37D" w:rsidR="002F351F" w:rsidRPr="008905BA" w:rsidRDefault="002F351F">
          <w:pPr>
            <w:pStyle w:val="TOC1"/>
            <w:tabs>
              <w:tab w:val="right" w:leader="dot" w:pos="9019"/>
            </w:tabs>
            <w:rPr>
              <w:rFonts w:asciiTheme="minorHAnsi" w:eastAsiaTheme="minorEastAsia" w:hAnsiTheme="minorHAnsi" w:cstheme="minorBidi"/>
              <w:noProof/>
              <w:kern w:val="2"/>
              <w:sz w:val="40"/>
              <w:szCs w:val="40"/>
              <w14:ligatures w14:val="standardContextual"/>
            </w:rPr>
          </w:pPr>
          <w:r w:rsidRPr="008905BA">
            <w:rPr>
              <w:sz w:val="40"/>
              <w:szCs w:val="40"/>
            </w:rPr>
            <w:fldChar w:fldCharType="begin"/>
          </w:r>
          <w:r w:rsidRPr="008905BA">
            <w:rPr>
              <w:sz w:val="40"/>
              <w:szCs w:val="40"/>
            </w:rPr>
            <w:instrText xml:space="preserve"> TOC \o "1-3" \h \z \u </w:instrText>
          </w:r>
          <w:r w:rsidRPr="008905BA">
            <w:rPr>
              <w:sz w:val="40"/>
              <w:szCs w:val="40"/>
            </w:rPr>
            <w:fldChar w:fldCharType="separate"/>
          </w:r>
          <w:hyperlink w:anchor="_Toc166512725" w:history="1">
            <w:r w:rsidRPr="008905BA">
              <w:rPr>
                <w:rStyle w:val="Hyperlink"/>
                <w:noProof/>
                <w:sz w:val="40"/>
                <w:szCs w:val="40"/>
              </w:rPr>
              <w:t>Trainee Artistic Director</w:t>
            </w:r>
            <w:r w:rsidRPr="008905BA">
              <w:rPr>
                <w:noProof/>
                <w:webHidden/>
                <w:sz w:val="40"/>
                <w:szCs w:val="40"/>
              </w:rPr>
              <w:tab/>
            </w:r>
            <w:r w:rsidRPr="008905BA">
              <w:rPr>
                <w:noProof/>
                <w:webHidden/>
                <w:sz w:val="40"/>
                <w:szCs w:val="40"/>
              </w:rPr>
              <w:fldChar w:fldCharType="begin"/>
            </w:r>
            <w:r w:rsidRPr="008905BA">
              <w:rPr>
                <w:noProof/>
                <w:webHidden/>
                <w:sz w:val="40"/>
                <w:szCs w:val="40"/>
              </w:rPr>
              <w:instrText xml:space="preserve"> PAGEREF _Toc166512725 \h </w:instrText>
            </w:r>
            <w:r w:rsidRPr="008905BA">
              <w:rPr>
                <w:noProof/>
                <w:webHidden/>
                <w:sz w:val="40"/>
                <w:szCs w:val="40"/>
              </w:rPr>
            </w:r>
            <w:r w:rsidRPr="008905BA">
              <w:rPr>
                <w:noProof/>
                <w:webHidden/>
                <w:sz w:val="40"/>
                <w:szCs w:val="40"/>
              </w:rPr>
              <w:fldChar w:fldCharType="separate"/>
            </w:r>
            <w:r w:rsidRPr="008905BA">
              <w:rPr>
                <w:noProof/>
                <w:webHidden/>
                <w:sz w:val="40"/>
                <w:szCs w:val="40"/>
              </w:rPr>
              <w:t>1</w:t>
            </w:r>
            <w:r w:rsidRPr="008905BA">
              <w:rPr>
                <w:noProof/>
                <w:webHidden/>
                <w:sz w:val="40"/>
                <w:szCs w:val="40"/>
              </w:rPr>
              <w:fldChar w:fldCharType="end"/>
            </w:r>
          </w:hyperlink>
        </w:p>
        <w:p w14:paraId="5484182A" w14:textId="215C4B32"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26" w:history="1">
            <w:r w:rsidR="002F351F" w:rsidRPr="008905BA">
              <w:rPr>
                <w:rStyle w:val="Hyperlink"/>
                <w:noProof/>
                <w:sz w:val="40"/>
                <w:szCs w:val="40"/>
              </w:rPr>
              <w:t>About Extant</w:t>
            </w:r>
            <w:r w:rsidR="009D75EC" w:rsidRPr="008905BA">
              <w:rPr>
                <w:rStyle w:val="Hyperlink"/>
                <w:noProof/>
                <w:sz w:val="40"/>
                <w:szCs w:val="40"/>
              </w:rPr>
              <w:t xml:space="preserve"> and </w:t>
            </w:r>
            <w:r w:rsidR="00562FB9" w:rsidRPr="008905BA">
              <w:rPr>
                <w:rStyle w:val="Hyperlink"/>
                <w:noProof/>
                <w:sz w:val="40"/>
                <w:szCs w:val="40"/>
              </w:rPr>
              <w:t xml:space="preserve">Our </w:t>
            </w:r>
            <w:r w:rsidR="009D75EC" w:rsidRPr="008905BA">
              <w:rPr>
                <w:rStyle w:val="Hyperlink"/>
                <w:noProof/>
                <w:sz w:val="40"/>
                <w:szCs w:val="40"/>
              </w:rPr>
              <w:t>Areas of Work</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_Toc166512726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1</w:t>
            </w:r>
            <w:r w:rsidR="002F351F" w:rsidRPr="008905BA">
              <w:rPr>
                <w:noProof/>
                <w:webHidden/>
                <w:sz w:val="40"/>
                <w:szCs w:val="40"/>
              </w:rPr>
              <w:fldChar w:fldCharType="end"/>
            </w:r>
          </w:hyperlink>
        </w:p>
        <w:p w14:paraId="08364270" w14:textId="28C89EE7"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30" w:history="1">
            <w:r w:rsidR="002F351F" w:rsidRPr="008905BA">
              <w:rPr>
                <w:rStyle w:val="Hyperlink"/>
                <w:rFonts w:eastAsia="Quicksand"/>
                <w:noProof/>
                <w:sz w:val="40"/>
                <w:szCs w:val="40"/>
              </w:rPr>
              <w:t>Trainee Artistic Director Role</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_Toc166512730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4</w:t>
            </w:r>
            <w:r w:rsidR="002F351F" w:rsidRPr="008905BA">
              <w:rPr>
                <w:noProof/>
                <w:webHidden/>
                <w:sz w:val="40"/>
                <w:szCs w:val="40"/>
              </w:rPr>
              <w:fldChar w:fldCharType="end"/>
            </w:r>
          </w:hyperlink>
        </w:p>
        <w:p w14:paraId="249F792A" w14:textId="2363952E"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31" w:history="1">
            <w:r w:rsidR="002F351F" w:rsidRPr="008905BA">
              <w:rPr>
                <w:rStyle w:val="Hyperlink"/>
                <w:noProof/>
                <w:sz w:val="40"/>
                <w:szCs w:val="40"/>
              </w:rPr>
              <w:t>Details</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_Toc166512731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5</w:t>
            </w:r>
            <w:r w:rsidR="002F351F" w:rsidRPr="008905BA">
              <w:rPr>
                <w:noProof/>
                <w:webHidden/>
                <w:sz w:val="40"/>
                <w:szCs w:val="40"/>
              </w:rPr>
              <w:fldChar w:fldCharType="end"/>
            </w:r>
          </w:hyperlink>
        </w:p>
        <w:p w14:paraId="14F7F5C2" w14:textId="6B1EA385"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32" w:history="1">
            <w:r w:rsidR="002F351F" w:rsidRPr="008905BA">
              <w:rPr>
                <w:rStyle w:val="Hyperlink"/>
                <w:noProof/>
                <w:sz w:val="40"/>
                <w:szCs w:val="40"/>
              </w:rPr>
              <w:t>Person Specification</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_Toc166512732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6</w:t>
            </w:r>
            <w:r w:rsidR="002F351F" w:rsidRPr="008905BA">
              <w:rPr>
                <w:noProof/>
                <w:webHidden/>
                <w:sz w:val="40"/>
                <w:szCs w:val="40"/>
              </w:rPr>
              <w:fldChar w:fldCharType="end"/>
            </w:r>
          </w:hyperlink>
        </w:p>
        <w:p w14:paraId="079BE17B" w14:textId="6398A5E0"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33" w:history="1">
            <w:r w:rsidR="002F351F" w:rsidRPr="008905BA">
              <w:rPr>
                <w:rStyle w:val="Hyperlink"/>
                <w:rFonts w:eastAsia="Quicksand"/>
                <w:noProof/>
                <w:sz w:val="40"/>
                <w:szCs w:val="40"/>
              </w:rPr>
              <w:t>Probation and Notice</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_Toc166512733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7</w:t>
            </w:r>
            <w:r w:rsidR="002F351F" w:rsidRPr="008905BA">
              <w:rPr>
                <w:noProof/>
                <w:webHidden/>
                <w:sz w:val="40"/>
                <w:szCs w:val="40"/>
              </w:rPr>
              <w:fldChar w:fldCharType="end"/>
            </w:r>
          </w:hyperlink>
        </w:p>
        <w:p w14:paraId="0225E289" w14:textId="000EAFC7" w:rsidR="002F351F" w:rsidRPr="008905BA" w:rsidRDefault="00000000">
          <w:pPr>
            <w:pStyle w:val="TOC1"/>
            <w:tabs>
              <w:tab w:val="right" w:leader="dot" w:pos="9019"/>
            </w:tabs>
            <w:rPr>
              <w:rFonts w:asciiTheme="minorHAnsi" w:eastAsiaTheme="minorEastAsia" w:hAnsiTheme="minorHAnsi" w:cstheme="minorBidi"/>
              <w:noProof/>
              <w:kern w:val="2"/>
              <w:sz w:val="40"/>
              <w:szCs w:val="40"/>
              <w14:ligatures w14:val="standardContextual"/>
            </w:rPr>
          </w:pPr>
          <w:hyperlink w:anchor="_Toc166512734" w:history="1">
            <w:r w:rsidR="002F351F" w:rsidRPr="008905BA">
              <w:rPr>
                <w:rStyle w:val="Hyperlink"/>
                <w:rFonts w:eastAsia="Quicksand"/>
                <w:noProof/>
                <w:sz w:val="40"/>
                <w:szCs w:val="40"/>
              </w:rPr>
              <w:t>How to apply</w:t>
            </w:r>
            <w:r w:rsidR="002F351F" w:rsidRPr="008905BA">
              <w:rPr>
                <w:noProof/>
                <w:webHidden/>
                <w:sz w:val="40"/>
                <w:szCs w:val="40"/>
              </w:rPr>
              <w:tab/>
            </w:r>
            <w:r w:rsidR="002F351F" w:rsidRPr="008905BA">
              <w:rPr>
                <w:noProof/>
                <w:webHidden/>
                <w:sz w:val="40"/>
                <w:szCs w:val="40"/>
              </w:rPr>
              <w:fldChar w:fldCharType="begin"/>
            </w:r>
            <w:r w:rsidR="002F351F" w:rsidRPr="008905BA">
              <w:rPr>
                <w:noProof/>
                <w:webHidden/>
                <w:sz w:val="40"/>
                <w:szCs w:val="40"/>
              </w:rPr>
              <w:instrText xml:space="preserve"> PAGEREF _Toc166512734 \h </w:instrText>
            </w:r>
            <w:r w:rsidR="002F351F" w:rsidRPr="008905BA">
              <w:rPr>
                <w:noProof/>
                <w:webHidden/>
                <w:sz w:val="40"/>
                <w:szCs w:val="40"/>
              </w:rPr>
            </w:r>
            <w:r w:rsidR="002F351F" w:rsidRPr="008905BA">
              <w:rPr>
                <w:noProof/>
                <w:webHidden/>
                <w:sz w:val="40"/>
                <w:szCs w:val="40"/>
              </w:rPr>
              <w:fldChar w:fldCharType="separate"/>
            </w:r>
            <w:r w:rsidR="002F351F" w:rsidRPr="008905BA">
              <w:rPr>
                <w:noProof/>
                <w:webHidden/>
                <w:sz w:val="40"/>
                <w:szCs w:val="40"/>
              </w:rPr>
              <w:t>7</w:t>
            </w:r>
            <w:r w:rsidR="002F351F" w:rsidRPr="008905BA">
              <w:rPr>
                <w:noProof/>
                <w:webHidden/>
                <w:sz w:val="40"/>
                <w:szCs w:val="40"/>
              </w:rPr>
              <w:fldChar w:fldCharType="end"/>
            </w:r>
          </w:hyperlink>
        </w:p>
        <w:p w14:paraId="72AB5454" w14:textId="027053C0" w:rsidR="002F351F" w:rsidRDefault="002F351F">
          <w:r w:rsidRPr="008905BA">
            <w:rPr>
              <w:b/>
              <w:bCs/>
              <w:noProof/>
              <w:sz w:val="40"/>
              <w:szCs w:val="40"/>
            </w:rPr>
            <w:fldChar w:fldCharType="end"/>
          </w:r>
        </w:p>
      </w:sdtContent>
    </w:sdt>
    <w:p w14:paraId="57CC5DEF" w14:textId="77777777" w:rsidR="004B395F" w:rsidRPr="004B395F" w:rsidRDefault="004B395F" w:rsidP="00DD3344">
      <w:pPr>
        <w:rPr>
          <w:b/>
          <w:sz w:val="24"/>
          <w:szCs w:val="24"/>
        </w:rPr>
      </w:pPr>
    </w:p>
    <w:p w14:paraId="46EF33D3" w14:textId="14539784" w:rsidR="00DD3344" w:rsidRPr="008905BA" w:rsidRDefault="00DD3344" w:rsidP="00DD3344">
      <w:pPr>
        <w:rPr>
          <w:sz w:val="40"/>
          <w:szCs w:val="40"/>
        </w:rPr>
      </w:pPr>
      <w:bookmarkStart w:id="1" w:name="_Toc166512726"/>
      <w:r w:rsidRPr="008905BA">
        <w:rPr>
          <w:rStyle w:val="Heading1Char"/>
          <w:sz w:val="60"/>
          <w:szCs w:val="60"/>
        </w:rPr>
        <w:lastRenderedPageBreak/>
        <w:t>About Extant</w:t>
      </w:r>
      <w:bookmarkEnd w:id="1"/>
      <w:r>
        <w:rPr>
          <w:b/>
        </w:rPr>
        <w:br/>
      </w:r>
      <w:r>
        <w:rPr>
          <w:b/>
        </w:rPr>
        <w:br/>
      </w:r>
      <w:r w:rsidRPr="008905BA">
        <w:rPr>
          <w:sz w:val="40"/>
          <w:szCs w:val="40"/>
        </w:rPr>
        <w:t>Extant is the UK’s leading professional performing arts company that explores visual impairment to create unique and innovative artistic experiences, placing visually impaired (VI) people at the centre of all it does: from the productions we create, to the artists we support, to the audiences we perform to and the participants we work with. Extant is an award-winning company and are funded by Arts Council England as a National Portfolio Organisation as well as several trusts and foundations.</w:t>
      </w:r>
      <w:r w:rsidRPr="008905BA">
        <w:rPr>
          <w:sz w:val="40"/>
          <w:szCs w:val="40"/>
        </w:rPr>
        <w:br/>
      </w:r>
    </w:p>
    <w:p w14:paraId="61A4046F" w14:textId="77777777" w:rsidR="00DD3344" w:rsidRPr="008905BA" w:rsidRDefault="00DD3344" w:rsidP="00DD3344">
      <w:pPr>
        <w:rPr>
          <w:sz w:val="40"/>
          <w:szCs w:val="40"/>
        </w:rPr>
      </w:pPr>
      <w:r w:rsidRPr="008905BA">
        <w:rPr>
          <w:sz w:val="40"/>
          <w:szCs w:val="40"/>
        </w:rPr>
        <w:t xml:space="preserve">Since our inception in 1997 we have produced 8 ground-breaking national/international theatre productions led by VI artists, including pioneering work on 3 site-specific and multi-sensory productions. We have developed 11 VI Associate Artist productions since 2016 and our pioneering Pathways programme was the first programme in the UK to support emerging VI artists. We have supported the career development of over 250 VI artists and our ongoing programme of training, participation and access consultancy provides a </w:t>
      </w:r>
      <w:r w:rsidRPr="008905BA">
        <w:rPr>
          <w:sz w:val="40"/>
          <w:szCs w:val="40"/>
        </w:rPr>
        <w:lastRenderedPageBreak/>
        <w:t xml:space="preserve">360 approach of interlinked activity for VI participants, audiences and artists. </w:t>
      </w:r>
    </w:p>
    <w:p w14:paraId="6C4B0DE8" w14:textId="77777777" w:rsidR="00DD3344" w:rsidRPr="00DD3344" w:rsidRDefault="00DD3344" w:rsidP="00DD3344">
      <w:pPr>
        <w:pBdr>
          <w:top w:val="nil"/>
          <w:left w:val="nil"/>
          <w:bottom w:val="nil"/>
          <w:right w:val="nil"/>
          <w:between w:val="nil"/>
          <w:bar w:val="nil"/>
        </w:pBdr>
        <w:spacing w:line="240" w:lineRule="auto"/>
        <w:rPr>
          <w:b/>
          <w:sz w:val="30"/>
          <w:szCs w:val="30"/>
        </w:rPr>
      </w:pPr>
      <w:r w:rsidRPr="008905BA">
        <w:rPr>
          <w:sz w:val="40"/>
          <w:szCs w:val="40"/>
          <w:lang w:eastAsia="en-US"/>
        </w:rPr>
        <w:br/>
      </w:r>
      <w:r w:rsidRPr="008905BA">
        <w:rPr>
          <w:sz w:val="40"/>
          <w:szCs w:val="40"/>
        </w:rPr>
        <w:t>Our present focus sits across four areas of work:</w:t>
      </w:r>
      <w:r w:rsidRPr="00DD3344">
        <w:rPr>
          <w:sz w:val="30"/>
          <w:szCs w:val="30"/>
        </w:rPr>
        <w:br/>
      </w:r>
      <w:r w:rsidRPr="00DD3344">
        <w:rPr>
          <w:sz w:val="30"/>
          <w:szCs w:val="30"/>
          <w:lang w:eastAsia="en-US"/>
        </w:rPr>
        <w:br/>
      </w:r>
      <w:r w:rsidRPr="008905BA">
        <w:rPr>
          <w:rStyle w:val="Heading1Char"/>
          <w:sz w:val="60"/>
          <w:szCs w:val="60"/>
        </w:rPr>
        <w:t>Evolve</w:t>
      </w:r>
    </w:p>
    <w:p w14:paraId="198C1CE8" w14:textId="77777777" w:rsidR="00DD3344" w:rsidRPr="00155784" w:rsidRDefault="00DD3344" w:rsidP="00DD3344">
      <w:pPr>
        <w:pBdr>
          <w:top w:val="nil"/>
          <w:left w:val="nil"/>
          <w:bottom w:val="nil"/>
          <w:right w:val="nil"/>
          <w:between w:val="nil"/>
          <w:bar w:val="nil"/>
        </w:pBdr>
        <w:spacing w:line="240" w:lineRule="auto"/>
        <w:rPr>
          <w:b/>
        </w:rPr>
      </w:pPr>
    </w:p>
    <w:p w14:paraId="16617997" w14:textId="77777777" w:rsidR="00DD3344" w:rsidRPr="008905BA" w:rsidRDefault="00DD3344" w:rsidP="00DD3344">
      <w:pPr>
        <w:rPr>
          <w:rFonts w:eastAsia="Times New Roman"/>
          <w:sz w:val="40"/>
          <w:szCs w:val="40"/>
        </w:rPr>
      </w:pPr>
      <w:r w:rsidRPr="008905BA">
        <w:rPr>
          <w:rFonts w:eastAsia="Times New Roman"/>
          <w:sz w:val="40"/>
          <w:szCs w:val="40"/>
        </w:rPr>
        <w:t xml:space="preserve">Our Founder, Artistic Director and CEO Maria Oshodi will be leaving the company in 2026/27 after over 25 years in post. </w:t>
      </w:r>
      <w:r w:rsidRPr="008905BA">
        <w:rPr>
          <w:sz w:val="40"/>
          <w:szCs w:val="40"/>
        </w:rPr>
        <w:t>Instead of carrying out a standard recruitment process, we are embarking on a four-year project to turn ourselves inside out, invite new disabled leaders into the heart of the company, share what we have learnt so far, and discover the new shape of Extant’s leadership together.</w:t>
      </w:r>
    </w:p>
    <w:p w14:paraId="34825685" w14:textId="77777777" w:rsidR="00DD3344" w:rsidRPr="008905BA" w:rsidRDefault="00DD3344" w:rsidP="00DD3344">
      <w:pPr>
        <w:rPr>
          <w:sz w:val="40"/>
          <w:szCs w:val="40"/>
        </w:rPr>
      </w:pPr>
      <w:r w:rsidRPr="008905BA">
        <w:rPr>
          <w:sz w:val="40"/>
          <w:szCs w:val="40"/>
        </w:rPr>
        <w:br/>
        <w:t>With full support from Arts Council England this programme will include:</w:t>
      </w:r>
    </w:p>
    <w:p w14:paraId="073DFCCB" w14:textId="77777777" w:rsidR="00DD3344" w:rsidRPr="008905BA" w:rsidRDefault="00DD3344" w:rsidP="00DD3344">
      <w:pPr>
        <w:rPr>
          <w:sz w:val="40"/>
          <w:szCs w:val="40"/>
        </w:rPr>
      </w:pPr>
    </w:p>
    <w:p w14:paraId="7017AE5E" w14:textId="77777777" w:rsidR="00DD3344" w:rsidRPr="008905BA" w:rsidRDefault="00DD3344" w:rsidP="00DD3344">
      <w:pPr>
        <w:rPr>
          <w:sz w:val="40"/>
          <w:szCs w:val="40"/>
        </w:rPr>
      </w:pPr>
      <w:r w:rsidRPr="008905BA">
        <w:rPr>
          <w:sz w:val="40"/>
          <w:szCs w:val="40"/>
        </w:rPr>
        <w:t>1) Professional development and training for two VI Trainee Artistic Directors who will work with Extant for 15 months and be involved in strategic decisions, be supported to produce their own public-facing project and embark on a bespoke journey of training and mentoring.</w:t>
      </w:r>
    </w:p>
    <w:p w14:paraId="578935F2" w14:textId="77777777" w:rsidR="00DD3344" w:rsidRPr="008905BA" w:rsidRDefault="00DD3344" w:rsidP="00DD3344">
      <w:pPr>
        <w:rPr>
          <w:sz w:val="40"/>
          <w:szCs w:val="40"/>
        </w:rPr>
      </w:pPr>
    </w:p>
    <w:p w14:paraId="45E77109" w14:textId="77777777" w:rsidR="00DD3344" w:rsidRPr="008905BA" w:rsidRDefault="00DD3344" w:rsidP="00DD3344">
      <w:pPr>
        <w:rPr>
          <w:sz w:val="40"/>
          <w:szCs w:val="40"/>
        </w:rPr>
      </w:pPr>
      <w:r w:rsidRPr="008905BA">
        <w:rPr>
          <w:sz w:val="40"/>
          <w:szCs w:val="40"/>
        </w:rPr>
        <w:lastRenderedPageBreak/>
        <w:t>2) Links with Higher Education including Maria undertaking a PhD by public works on the history of Extant and key productions from our archive in relation to inclusive/innovative practice.</w:t>
      </w:r>
    </w:p>
    <w:p w14:paraId="6EC52CD9" w14:textId="75D0B4FB" w:rsidR="00DD3344" w:rsidRPr="008905BA" w:rsidRDefault="00DD3344" w:rsidP="00DD3344">
      <w:pPr>
        <w:rPr>
          <w:sz w:val="60"/>
          <w:szCs w:val="60"/>
          <w:lang w:eastAsia="en-US"/>
        </w:rPr>
      </w:pPr>
      <w:r>
        <w:br/>
      </w:r>
      <w:r w:rsidRPr="12BD6DAC">
        <w:rPr>
          <w:sz w:val="40"/>
          <w:szCs w:val="40"/>
        </w:rPr>
        <w:t>3) Working with multiple external facilitators to evaluate and reflect upon the internal processes of the company. This work includes board, staff, artists and participants and our aim is to embed learning and openness deep into the culture of Extant and to create systems that make our values sustainable and meaningful in everything we do.</w:t>
      </w:r>
      <w:r>
        <w:br/>
      </w:r>
      <w:r>
        <w:br/>
      </w:r>
      <w:r w:rsidRPr="12BD6DAC">
        <w:rPr>
          <w:rStyle w:val="Heading1Char"/>
          <w:sz w:val="60"/>
          <w:szCs w:val="60"/>
        </w:rPr>
        <w:t>Artist Development</w:t>
      </w:r>
    </w:p>
    <w:p w14:paraId="5AE8443A" w14:textId="2F3DBE95" w:rsidR="00DD3344" w:rsidRPr="008905BA" w:rsidRDefault="00DD3344" w:rsidP="00DD3344">
      <w:pPr>
        <w:rPr>
          <w:sz w:val="40"/>
          <w:szCs w:val="40"/>
        </w:rPr>
      </w:pPr>
      <w:r>
        <w:rPr>
          <w:lang w:eastAsia="en-US"/>
        </w:rPr>
        <w:br/>
      </w:r>
      <w:r w:rsidRPr="008905BA">
        <w:rPr>
          <w:iCs/>
          <w:sz w:val="40"/>
          <w:szCs w:val="40"/>
        </w:rPr>
        <w:t xml:space="preserve">Extant has a rich history of supporting VI creatives and are proud of our approach to developing artists, which is founded on principles of creating a safe, supported, accessible, and VI-led environment. We have recently completed a 2-year pilot scheme funded by Esmee Fairbairn Foundation which enabled us to employ an Artist Development Manager (ADM) and pilot a new needs-led approach to working with VI artists. </w:t>
      </w:r>
      <w:r w:rsidRPr="008905BA">
        <w:rPr>
          <w:sz w:val="40"/>
          <w:szCs w:val="40"/>
        </w:rPr>
        <w:t xml:space="preserve">The ADM role has been transformational for our VI artist-community with VI artists accessing valuable, person-centered support. We have been invited by </w:t>
      </w:r>
      <w:r w:rsidRPr="008905BA">
        <w:rPr>
          <w:sz w:val="40"/>
          <w:szCs w:val="40"/>
        </w:rPr>
        <w:lastRenderedPageBreak/>
        <w:t>Esmee Fairbairn Foundation to submit another application which builds on this work and creates a nationally significant programme of work and employment opportunities for VI creatives. We will hear the outcome in Summer 2024.</w:t>
      </w:r>
    </w:p>
    <w:p w14:paraId="17EF270F" w14:textId="77777777" w:rsidR="00DD3344" w:rsidRPr="008905BA" w:rsidRDefault="00DD3344" w:rsidP="006756B8">
      <w:pPr>
        <w:pStyle w:val="Heading1"/>
        <w:rPr>
          <w:sz w:val="60"/>
          <w:szCs w:val="60"/>
          <w:lang w:eastAsia="en-US"/>
        </w:rPr>
      </w:pPr>
      <w:r w:rsidRPr="00DD3344">
        <w:rPr>
          <w:lang w:eastAsia="en-US"/>
        </w:rPr>
        <w:br/>
      </w:r>
      <w:bookmarkStart w:id="2" w:name="_Toc166512727"/>
      <w:r w:rsidRPr="008905BA">
        <w:rPr>
          <w:sz w:val="60"/>
          <w:szCs w:val="60"/>
          <w:lang w:eastAsia="en-US"/>
        </w:rPr>
        <w:t>Audiences and Access</w:t>
      </w:r>
      <w:bookmarkEnd w:id="2"/>
    </w:p>
    <w:p w14:paraId="1B8E5CBC" w14:textId="1D566F0E" w:rsidR="00DD3344" w:rsidRPr="008905BA" w:rsidRDefault="00DD3344" w:rsidP="00DD3344">
      <w:pPr>
        <w:rPr>
          <w:sz w:val="40"/>
          <w:szCs w:val="40"/>
        </w:rPr>
      </w:pPr>
      <w:r>
        <w:rPr>
          <w:lang w:eastAsia="en-US"/>
        </w:rPr>
        <w:br/>
      </w:r>
      <w:r w:rsidRPr="008905BA">
        <w:rPr>
          <w:sz w:val="40"/>
          <w:szCs w:val="40"/>
          <w:lang w:eastAsia="en-US"/>
        </w:rPr>
        <w:t>In 2023, we launched a 3-year audience development programme supported by Paul Hamlyn Foundation - Enhance aims to develop new VI audiences for theatre by using low-fi tools, affordable techniques and training venues and companies in how to offer “Enhanced” shows as part of their programming and output. Over 3 years, Extant will be training 16 new VI facilitators to deliver training to 72 sector partners to create over 150 “Enhanced” performances that will embed creative audio description, touch tours and VI-friendly front of house practices.</w:t>
      </w:r>
    </w:p>
    <w:p w14:paraId="3F884ED8" w14:textId="77777777" w:rsidR="00DD3344" w:rsidRDefault="00DD3344" w:rsidP="00DD3344">
      <w:pPr>
        <w:pBdr>
          <w:top w:val="nil"/>
          <w:left w:val="nil"/>
          <w:bottom w:val="nil"/>
          <w:right w:val="nil"/>
          <w:between w:val="nil"/>
          <w:bar w:val="nil"/>
        </w:pBdr>
        <w:spacing w:line="240" w:lineRule="auto"/>
        <w:rPr>
          <w:b/>
        </w:rPr>
      </w:pPr>
    </w:p>
    <w:p w14:paraId="1AD30201" w14:textId="77777777" w:rsidR="00DD3344" w:rsidRPr="008905BA" w:rsidRDefault="00DD3344" w:rsidP="006756B8">
      <w:pPr>
        <w:pStyle w:val="Heading1"/>
        <w:rPr>
          <w:sz w:val="60"/>
          <w:szCs w:val="60"/>
        </w:rPr>
      </w:pPr>
      <w:bookmarkStart w:id="3" w:name="_Toc166512728"/>
      <w:r w:rsidRPr="008905BA">
        <w:rPr>
          <w:sz w:val="60"/>
          <w:szCs w:val="60"/>
        </w:rPr>
        <w:t>Participation</w:t>
      </w:r>
      <w:bookmarkEnd w:id="3"/>
    </w:p>
    <w:p w14:paraId="6B45974C" w14:textId="4CBA1C0D" w:rsidR="00DD3344" w:rsidRPr="008905BA" w:rsidRDefault="00DD3344" w:rsidP="00DD3344">
      <w:pPr>
        <w:pBdr>
          <w:top w:val="nil"/>
          <w:left w:val="nil"/>
          <w:bottom w:val="nil"/>
          <w:right w:val="nil"/>
          <w:between w:val="nil"/>
          <w:bar w:val="nil"/>
        </w:pBdr>
        <w:spacing w:line="240" w:lineRule="auto"/>
        <w:rPr>
          <w:sz w:val="40"/>
          <w:szCs w:val="40"/>
        </w:rPr>
      </w:pPr>
      <w:r w:rsidRPr="00155784">
        <w:rPr>
          <w:b/>
        </w:rPr>
        <w:br/>
      </w:r>
      <w:r w:rsidRPr="008905BA">
        <w:rPr>
          <w:bCs/>
          <w:sz w:val="40"/>
          <w:szCs w:val="40"/>
        </w:rPr>
        <w:t xml:space="preserve">Supported by The Vision Foundation to expand our reach outside of London in 24/25, our two </w:t>
      </w:r>
      <w:r w:rsidRPr="008905BA">
        <w:rPr>
          <w:bCs/>
          <w:sz w:val="40"/>
          <w:szCs w:val="40"/>
        </w:rPr>
        <w:lastRenderedPageBreak/>
        <w:t>signature programmes Extant Theatre Club (</w:t>
      </w:r>
      <w:r w:rsidRPr="008905BA">
        <w:rPr>
          <w:rFonts w:cstheme="minorHAnsi"/>
          <w:sz w:val="40"/>
          <w:szCs w:val="40"/>
        </w:rPr>
        <w:t>a social group, focussed on VI audience members attending high quality, accessible theatre) and</w:t>
      </w:r>
      <w:r w:rsidRPr="008905BA">
        <w:rPr>
          <w:bCs/>
          <w:sz w:val="40"/>
          <w:szCs w:val="40"/>
        </w:rPr>
        <w:t xml:space="preserve"> </w:t>
      </w:r>
      <w:r w:rsidRPr="008905BA">
        <w:rPr>
          <w:rFonts w:cstheme="minorHAnsi"/>
          <w:sz w:val="40"/>
          <w:szCs w:val="40"/>
        </w:rPr>
        <w:t>No Dramas (drama improvisation workshops run by VI arts professionals open to VI adults with or without previous drama experience) will see Extant working with national partners to reduce isolation and build, joyous new communities that improve the social lives of VI people.</w:t>
      </w:r>
      <w:r w:rsidRPr="008905BA">
        <w:rPr>
          <w:b/>
          <w:sz w:val="40"/>
          <w:szCs w:val="40"/>
        </w:rPr>
        <w:br/>
      </w:r>
      <w:r w:rsidRPr="008905BA">
        <w:rPr>
          <w:b/>
          <w:sz w:val="40"/>
          <w:szCs w:val="40"/>
        </w:rPr>
        <w:br/>
      </w:r>
    </w:p>
    <w:p w14:paraId="456AC09B" w14:textId="2B6BC1A4" w:rsidR="00DD3344" w:rsidRPr="008905BA" w:rsidRDefault="00DD3344" w:rsidP="006756B8">
      <w:pPr>
        <w:pStyle w:val="Heading1"/>
        <w:rPr>
          <w:sz w:val="60"/>
          <w:szCs w:val="60"/>
        </w:rPr>
      </w:pPr>
      <w:bookmarkStart w:id="4" w:name="_Toc166512729"/>
      <w:r w:rsidRPr="008905BA">
        <w:rPr>
          <w:sz w:val="60"/>
          <w:szCs w:val="60"/>
        </w:rPr>
        <w:t>Current Team</w:t>
      </w:r>
      <w:bookmarkEnd w:id="4"/>
    </w:p>
    <w:p w14:paraId="52743EEE" w14:textId="77777777" w:rsidR="00DD3344" w:rsidRPr="008905BA" w:rsidRDefault="00DD3344" w:rsidP="00DD3344">
      <w:pPr>
        <w:spacing w:line="240" w:lineRule="auto"/>
        <w:ind w:right="702"/>
        <w:rPr>
          <w:rFonts w:eastAsiaTheme="minorEastAsia"/>
          <w:color w:val="222222"/>
          <w:sz w:val="40"/>
          <w:szCs w:val="40"/>
        </w:rPr>
      </w:pPr>
      <w:r w:rsidRPr="008905BA">
        <w:rPr>
          <w:rFonts w:eastAsiaTheme="minorEastAsia"/>
          <w:color w:val="222222"/>
          <w:sz w:val="40"/>
          <w:szCs w:val="40"/>
        </w:rPr>
        <w:t>1 P/T (0.8) VI Artistic Director/CEO</w:t>
      </w:r>
      <w:r w:rsidRPr="008905BA">
        <w:rPr>
          <w:rFonts w:eastAsiaTheme="minorEastAsia"/>
          <w:color w:val="222222"/>
          <w:sz w:val="40"/>
          <w:szCs w:val="40"/>
        </w:rPr>
        <w:br/>
        <w:t>1 P/T (0.6) VI Trainee Artistic Director</w:t>
      </w:r>
      <w:r w:rsidRPr="008905BA">
        <w:rPr>
          <w:rFonts w:eastAsiaTheme="minorEastAsia"/>
          <w:color w:val="222222"/>
          <w:sz w:val="40"/>
          <w:szCs w:val="40"/>
        </w:rPr>
        <w:br/>
        <w:t>1 P/T (0.6) Operations Director</w:t>
      </w:r>
      <w:r w:rsidRPr="008905BA">
        <w:rPr>
          <w:rFonts w:eastAsiaTheme="minorEastAsia"/>
          <w:color w:val="222222"/>
          <w:sz w:val="40"/>
          <w:szCs w:val="40"/>
        </w:rPr>
        <w:br/>
        <w:t>1 P/T (0.6) Artist Development Manager</w:t>
      </w:r>
      <w:r w:rsidRPr="008905BA">
        <w:rPr>
          <w:rFonts w:eastAsiaTheme="minorEastAsia"/>
          <w:color w:val="222222"/>
          <w:sz w:val="40"/>
          <w:szCs w:val="40"/>
        </w:rPr>
        <w:br/>
        <w:t>1 P/T (0.6) Enhance Training Manager</w:t>
      </w:r>
      <w:r w:rsidRPr="008905BA">
        <w:rPr>
          <w:rFonts w:eastAsiaTheme="minorEastAsia"/>
          <w:color w:val="222222"/>
          <w:sz w:val="40"/>
          <w:szCs w:val="40"/>
        </w:rPr>
        <w:br/>
        <w:t>1 F/T Administrator and Projects Coordinator</w:t>
      </w:r>
      <w:r w:rsidRPr="008905BA">
        <w:rPr>
          <w:rFonts w:eastAsiaTheme="minorEastAsia"/>
          <w:color w:val="222222"/>
          <w:sz w:val="40"/>
          <w:szCs w:val="40"/>
        </w:rPr>
        <w:br/>
        <w:t>1 P/T (0.1) Book-keeper</w:t>
      </w:r>
    </w:p>
    <w:p w14:paraId="509F1337" w14:textId="77777777" w:rsidR="00DD3344" w:rsidRDefault="00DD3344" w:rsidP="00DD3344">
      <w:pPr>
        <w:spacing w:line="240" w:lineRule="auto"/>
        <w:ind w:right="702"/>
        <w:rPr>
          <w:rFonts w:eastAsiaTheme="minorEastAsia"/>
          <w:color w:val="222222"/>
        </w:rPr>
      </w:pPr>
    </w:p>
    <w:p w14:paraId="29447388" w14:textId="4FA22DA0" w:rsidR="00DD3344" w:rsidRDefault="00EC4229" w:rsidP="00DD3344">
      <w:pPr>
        <w:spacing w:line="240" w:lineRule="auto"/>
        <w:ind w:right="702"/>
        <w:rPr>
          <w:rFonts w:eastAsia="Quicksand"/>
          <w:sz w:val="24"/>
          <w:szCs w:val="24"/>
        </w:rPr>
      </w:pPr>
      <w:r>
        <w:rPr>
          <w:rFonts w:eastAsia="Quicksand"/>
          <w:noProof/>
          <w:sz w:val="24"/>
          <w:szCs w:val="24"/>
          <w14:ligatures w14:val="standardContextual"/>
        </w:rPr>
        <w:lastRenderedPageBreak/>
        <w:drawing>
          <wp:inline distT="0" distB="0" distL="0" distR="0" wp14:anchorId="1939DF0C" wp14:editId="77E91972">
            <wp:extent cx="5733415" cy="2662555"/>
            <wp:effectExtent l="0" t="0" r="635" b="4445"/>
            <wp:docPr id="1318161444" name="Picture 1" descr="A diverse group of panel members sitting on a stage, smiling and talking to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1444" name="Picture 1" descr="A diverse group of panel members sitting on a stage, smiling and talking to an audi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662555"/>
                    </a:xfrm>
                    <a:prstGeom prst="rect">
                      <a:avLst/>
                    </a:prstGeom>
                  </pic:spPr>
                </pic:pic>
              </a:graphicData>
            </a:graphic>
          </wp:inline>
        </w:drawing>
      </w:r>
    </w:p>
    <w:p w14:paraId="58BBAF50" w14:textId="77777777" w:rsidR="00B87766" w:rsidRDefault="00B87766" w:rsidP="00DD3344">
      <w:pPr>
        <w:spacing w:line="240" w:lineRule="auto"/>
        <w:ind w:right="702"/>
        <w:rPr>
          <w:rFonts w:eastAsia="Quicksand"/>
          <w:sz w:val="24"/>
          <w:szCs w:val="24"/>
        </w:rPr>
      </w:pPr>
    </w:p>
    <w:p w14:paraId="431C9548" w14:textId="02321DC8" w:rsidR="00B87766" w:rsidRPr="008905BA" w:rsidRDefault="00B87766" w:rsidP="00DD3344">
      <w:pPr>
        <w:spacing w:line="240" w:lineRule="auto"/>
        <w:ind w:right="702"/>
        <w:rPr>
          <w:rFonts w:eastAsia="Quicksand"/>
          <w:sz w:val="40"/>
          <w:szCs w:val="40"/>
        </w:rPr>
      </w:pPr>
      <w:r w:rsidRPr="008905BA">
        <w:rPr>
          <w:rFonts w:eastAsia="Quicksand"/>
          <w:sz w:val="40"/>
          <w:szCs w:val="40"/>
        </w:rPr>
        <w:t>Unseen Live Event, February 2024, Photo credit: Jamie Dennis, Primo Digital Video Productions</w:t>
      </w:r>
    </w:p>
    <w:p w14:paraId="0F2DB8EC" w14:textId="77777777" w:rsidR="00B87766" w:rsidRDefault="00B87766" w:rsidP="00DD3344">
      <w:pPr>
        <w:spacing w:line="240" w:lineRule="auto"/>
        <w:ind w:right="702"/>
        <w:rPr>
          <w:rFonts w:eastAsia="Quicksand"/>
          <w:sz w:val="24"/>
          <w:szCs w:val="24"/>
        </w:rPr>
      </w:pPr>
    </w:p>
    <w:p w14:paraId="1E6E00A5" w14:textId="77777777" w:rsidR="00DD3344" w:rsidRDefault="00DD3344" w:rsidP="00DD3344">
      <w:pPr>
        <w:spacing w:line="240" w:lineRule="auto"/>
        <w:ind w:right="702"/>
        <w:rPr>
          <w:rFonts w:eastAsia="Quicksand"/>
          <w:sz w:val="24"/>
          <w:szCs w:val="24"/>
        </w:rPr>
      </w:pPr>
    </w:p>
    <w:p w14:paraId="007CB553" w14:textId="13933F46" w:rsidR="00DD3344" w:rsidRPr="008905BA" w:rsidRDefault="00DD3344" w:rsidP="006756B8">
      <w:pPr>
        <w:pStyle w:val="Heading1"/>
        <w:rPr>
          <w:rFonts w:eastAsia="Quicksand"/>
          <w:sz w:val="60"/>
          <w:szCs w:val="60"/>
        </w:rPr>
      </w:pPr>
      <w:bookmarkStart w:id="5" w:name="_Toc166512730"/>
      <w:r w:rsidRPr="008905BA">
        <w:rPr>
          <w:rFonts w:eastAsia="Quicksand"/>
          <w:sz w:val="60"/>
          <w:szCs w:val="60"/>
        </w:rPr>
        <w:t>Trainee Artistic Director</w:t>
      </w:r>
      <w:r w:rsidR="002F351F" w:rsidRPr="008905BA">
        <w:rPr>
          <w:rFonts w:eastAsia="Quicksand"/>
          <w:sz w:val="60"/>
          <w:szCs w:val="60"/>
        </w:rPr>
        <w:t xml:space="preserve"> </w:t>
      </w:r>
      <w:r w:rsidRPr="008905BA">
        <w:rPr>
          <w:rFonts w:eastAsia="Quicksand"/>
          <w:sz w:val="60"/>
          <w:szCs w:val="60"/>
        </w:rPr>
        <w:t>Role</w:t>
      </w:r>
      <w:bookmarkEnd w:id="5"/>
    </w:p>
    <w:p w14:paraId="4B44DF3C" w14:textId="77777777" w:rsidR="00DD3344" w:rsidRDefault="00DD3344" w:rsidP="00DD3344">
      <w:pPr>
        <w:spacing w:line="240" w:lineRule="auto"/>
        <w:ind w:right="702"/>
        <w:rPr>
          <w:rFonts w:ascii="Quicksand" w:eastAsia="Quicksand" w:hAnsi="Quicksand" w:cs="Quicksand"/>
          <w:b/>
        </w:rPr>
      </w:pPr>
    </w:p>
    <w:p w14:paraId="2C34E678" w14:textId="77777777" w:rsidR="00DD3344" w:rsidRPr="008905BA" w:rsidRDefault="00DD3344" w:rsidP="00DD3344">
      <w:pPr>
        <w:rPr>
          <w:rFonts w:cs="Calibri"/>
          <w:sz w:val="40"/>
          <w:szCs w:val="40"/>
        </w:rPr>
      </w:pPr>
      <w:r w:rsidRPr="008905BA">
        <w:rPr>
          <w:rFonts w:cs="Calibri"/>
          <w:sz w:val="40"/>
          <w:szCs w:val="40"/>
        </w:rPr>
        <w:t>Start: Early December 2024, 15 months fixed term contract, ending February 2026</w:t>
      </w:r>
      <w:r w:rsidRPr="008905BA">
        <w:rPr>
          <w:rFonts w:cs="Calibri"/>
          <w:sz w:val="40"/>
          <w:szCs w:val="40"/>
        </w:rPr>
        <w:br/>
      </w:r>
      <w:r w:rsidRPr="008905BA">
        <w:rPr>
          <w:bCs/>
          <w:color w:val="000000" w:themeColor="text1"/>
          <w:sz w:val="40"/>
          <w:szCs w:val="40"/>
        </w:rPr>
        <w:br/>
        <w:t xml:space="preserve">3 days per week (0.6 FTE) </w:t>
      </w:r>
      <w:r w:rsidRPr="008905BA">
        <w:rPr>
          <w:bCs/>
          <w:color w:val="000000" w:themeColor="text1"/>
          <w:sz w:val="40"/>
          <w:szCs w:val="40"/>
        </w:rPr>
        <w:br/>
      </w:r>
      <w:r w:rsidRPr="008905BA">
        <w:rPr>
          <w:bCs/>
          <w:color w:val="000000" w:themeColor="text1"/>
          <w:sz w:val="40"/>
          <w:szCs w:val="40"/>
        </w:rPr>
        <w:br/>
      </w:r>
      <w:r w:rsidRPr="008905BA">
        <w:rPr>
          <w:rFonts w:eastAsiaTheme="minorEastAsia"/>
          <w:sz w:val="40"/>
          <w:szCs w:val="40"/>
        </w:rPr>
        <w:t xml:space="preserve">Location: Hybrid - the TAD expected to be in the Extant office at Brixton House, London regularly (at least 2 days a month) to build relationships with Extant staff. We are </w:t>
      </w:r>
      <w:r w:rsidRPr="008905BA">
        <w:rPr>
          <w:rFonts w:cs="Calibri"/>
          <w:sz w:val="40"/>
          <w:szCs w:val="40"/>
        </w:rPr>
        <w:t xml:space="preserve">open to supporting non-London based candidates to undertake the traineeship. </w:t>
      </w:r>
      <w:r w:rsidRPr="008905BA">
        <w:rPr>
          <w:rFonts w:cs="Calibri"/>
          <w:sz w:val="40"/>
          <w:szCs w:val="40"/>
        </w:rPr>
        <w:br/>
      </w:r>
      <w:r w:rsidRPr="008905BA">
        <w:rPr>
          <w:bCs/>
          <w:color w:val="000000" w:themeColor="text1"/>
          <w:sz w:val="40"/>
          <w:szCs w:val="40"/>
        </w:rPr>
        <w:lastRenderedPageBreak/>
        <w:br/>
        <w:t>Responsible to:</w:t>
      </w:r>
      <w:r w:rsidRPr="008905BA">
        <w:rPr>
          <w:b/>
          <w:color w:val="000000" w:themeColor="text1"/>
          <w:sz w:val="40"/>
          <w:szCs w:val="40"/>
        </w:rPr>
        <w:t xml:space="preserve"> </w:t>
      </w:r>
      <w:r w:rsidRPr="008905BA">
        <w:rPr>
          <w:bCs/>
          <w:color w:val="000000" w:themeColor="text1"/>
          <w:sz w:val="40"/>
          <w:szCs w:val="40"/>
        </w:rPr>
        <w:t xml:space="preserve">Artistic Director/CEO </w:t>
      </w:r>
    </w:p>
    <w:p w14:paraId="047A62FD" w14:textId="77777777" w:rsidR="00DD3344" w:rsidRPr="008905BA" w:rsidRDefault="00DD3344" w:rsidP="00DD3344">
      <w:pPr>
        <w:spacing w:line="240" w:lineRule="auto"/>
        <w:ind w:right="702"/>
        <w:rPr>
          <w:sz w:val="40"/>
          <w:szCs w:val="40"/>
        </w:rPr>
      </w:pPr>
      <w:r w:rsidRPr="008905BA">
        <w:rPr>
          <w:rFonts w:eastAsiaTheme="minorEastAsia"/>
          <w:sz w:val="40"/>
          <w:szCs w:val="40"/>
        </w:rPr>
        <w:br/>
        <w:t>Works closely with:</w:t>
      </w:r>
      <w:r w:rsidRPr="008905BA">
        <w:rPr>
          <w:rFonts w:eastAsiaTheme="minorEastAsia"/>
          <w:b/>
          <w:bCs/>
          <w:sz w:val="40"/>
          <w:szCs w:val="40"/>
        </w:rPr>
        <w:t xml:space="preserve"> </w:t>
      </w:r>
      <w:r w:rsidRPr="008905BA">
        <w:rPr>
          <w:rFonts w:eastAsiaTheme="minorEastAsia"/>
          <w:sz w:val="40"/>
          <w:szCs w:val="40"/>
        </w:rPr>
        <w:t>Operations Director, the Board and Administrator and Projects Coordinator</w:t>
      </w:r>
      <w:r w:rsidRPr="008905BA">
        <w:rPr>
          <w:rFonts w:eastAsiaTheme="minorEastAsia"/>
          <w:sz w:val="40"/>
          <w:szCs w:val="40"/>
        </w:rPr>
        <w:br/>
      </w:r>
      <w:r w:rsidRPr="008905BA">
        <w:rPr>
          <w:rFonts w:eastAsiaTheme="minorEastAsia"/>
          <w:sz w:val="40"/>
          <w:szCs w:val="40"/>
        </w:rPr>
        <w:br/>
      </w:r>
      <w:r w:rsidRPr="008905BA">
        <w:rPr>
          <w:sz w:val="40"/>
          <w:szCs w:val="40"/>
        </w:rPr>
        <w:t>Salary and Benefits</w:t>
      </w:r>
    </w:p>
    <w:p w14:paraId="66342BC5" w14:textId="77777777" w:rsidR="00DD3344" w:rsidRPr="008905BA" w:rsidRDefault="00DD3344" w:rsidP="00DD3344">
      <w:pPr>
        <w:spacing w:line="240" w:lineRule="auto"/>
        <w:ind w:right="702"/>
        <w:rPr>
          <w:sz w:val="40"/>
          <w:szCs w:val="40"/>
        </w:rPr>
      </w:pPr>
    </w:p>
    <w:p w14:paraId="7A8016AE" w14:textId="77777777" w:rsidR="00DD3344" w:rsidRPr="008905BA" w:rsidRDefault="00DD3344" w:rsidP="00DD3344">
      <w:pPr>
        <w:pStyle w:val="ListParagraph"/>
        <w:numPr>
          <w:ilvl w:val="0"/>
          <w:numId w:val="3"/>
        </w:numPr>
        <w:spacing w:line="240" w:lineRule="auto"/>
        <w:ind w:right="702"/>
        <w:rPr>
          <w:sz w:val="40"/>
          <w:szCs w:val="40"/>
        </w:rPr>
      </w:pPr>
      <w:r w:rsidRPr="008905BA">
        <w:rPr>
          <w:bCs/>
          <w:color w:val="000000" w:themeColor="text1"/>
          <w:sz w:val="40"/>
          <w:szCs w:val="40"/>
        </w:rPr>
        <w:t>£30,000 per annum pro rata</w:t>
      </w:r>
      <w:r w:rsidRPr="008905BA">
        <w:rPr>
          <w:bCs/>
          <w:color w:val="000000" w:themeColor="text1"/>
          <w:sz w:val="40"/>
          <w:szCs w:val="40"/>
        </w:rPr>
        <w:br/>
      </w:r>
    </w:p>
    <w:p w14:paraId="1EF3038E"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20 days holiday plus 8 bank holidays per year pro rata (12 days and 4.8 days respectively)</w:t>
      </w:r>
      <w:r w:rsidRPr="008905BA">
        <w:rPr>
          <w:sz w:val="40"/>
          <w:szCs w:val="40"/>
        </w:rPr>
        <w:br/>
      </w:r>
    </w:p>
    <w:p w14:paraId="6BDC1941"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Occasional evening and weekend work will be required for which time off in lieu will be given</w:t>
      </w:r>
      <w:r w:rsidRPr="008905BA">
        <w:rPr>
          <w:sz w:val="40"/>
          <w:szCs w:val="40"/>
        </w:rPr>
        <w:br/>
      </w:r>
    </w:p>
    <w:p w14:paraId="75C1B511"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 xml:space="preserve">Pension </w:t>
      </w:r>
      <w:r w:rsidRPr="008905BA">
        <w:rPr>
          <w:sz w:val="40"/>
          <w:szCs w:val="40"/>
        </w:rPr>
        <w:br/>
      </w:r>
    </w:p>
    <w:p w14:paraId="234C4118"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Employee Assistance Programme</w:t>
      </w:r>
      <w:r w:rsidRPr="008905BA">
        <w:rPr>
          <w:sz w:val="40"/>
          <w:szCs w:val="40"/>
        </w:rPr>
        <w:br/>
      </w:r>
    </w:p>
    <w:p w14:paraId="3F69E932"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Training and Development Budget</w:t>
      </w:r>
      <w:r w:rsidRPr="008905BA">
        <w:rPr>
          <w:sz w:val="40"/>
          <w:szCs w:val="40"/>
        </w:rPr>
        <w:br/>
      </w:r>
    </w:p>
    <w:p w14:paraId="5D23F4D6" w14:textId="77777777" w:rsidR="00DD3344" w:rsidRPr="008905BA" w:rsidRDefault="00DD3344" w:rsidP="00DD3344">
      <w:pPr>
        <w:pStyle w:val="ListParagraph"/>
        <w:numPr>
          <w:ilvl w:val="0"/>
          <w:numId w:val="3"/>
        </w:numPr>
        <w:spacing w:line="240" w:lineRule="auto"/>
        <w:ind w:right="702"/>
        <w:rPr>
          <w:sz w:val="40"/>
          <w:szCs w:val="40"/>
        </w:rPr>
      </w:pPr>
      <w:r w:rsidRPr="008905BA">
        <w:rPr>
          <w:sz w:val="40"/>
          <w:szCs w:val="40"/>
        </w:rPr>
        <w:t>Theatre Ticket Budget.</w:t>
      </w:r>
    </w:p>
    <w:p w14:paraId="47748F22" w14:textId="77777777" w:rsidR="00DD3344" w:rsidRPr="008905BA" w:rsidRDefault="00DD3344" w:rsidP="006756B8">
      <w:pPr>
        <w:pStyle w:val="Heading1"/>
        <w:rPr>
          <w:rFonts w:eastAsiaTheme="minorEastAsia"/>
          <w:sz w:val="60"/>
          <w:szCs w:val="60"/>
        </w:rPr>
      </w:pPr>
      <w:r w:rsidRPr="0022233C">
        <w:rPr>
          <w:rFonts w:eastAsiaTheme="minorEastAsia"/>
          <w:sz w:val="24"/>
          <w:szCs w:val="24"/>
        </w:rPr>
        <w:lastRenderedPageBreak/>
        <w:br/>
      </w:r>
      <w:r w:rsidRPr="0022233C">
        <w:rPr>
          <w:rFonts w:eastAsiaTheme="minorEastAsia"/>
          <w:sz w:val="24"/>
          <w:szCs w:val="24"/>
        </w:rPr>
        <w:br/>
      </w:r>
      <w:bookmarkStart w:id="6" w:name="_Toc166512731"/>
      <w:r w:rsidRPr="008905BA">
        <w:rPr>
          <w:rFonts w:eastAsiaTheme="minorEastAsia"/>
          <w:sz w:val="60"/>
          <w:szCs w:val="60"/>
        </w:rPr>
        <w:t>Details</w:t>
      </w:r>
      <w:bookmarkEnd w:id="6"/>
    </w:p>
    <w:p w14:paraId="5DA3D993" w14:textId="77777777" w:rsidR="00DD3344" w:rsidRPr="008905BA" w:rsidRDefault="00DD3344" w:rsidP="00DD3344">
      <w:pPr>
        <w:rPr>
          <w:bCs/>
          <w:color w:val="000000" w:themeColor="text1"/>
          <w:sz w:val="40"/>
          <w:szCs w:val="40"/>
        </w:rPr>
      </w:pPr>
      <w:r>
        <w:rPr>
          <w:sz w:val="24"/>
          <w:szCs w:val="24"/>
        </w:rPr>
        <w:br/>
      </w:r>
      <w:r w:rsidRPr="008905BA">
        <w:rPr>
          <w:sz w:val="40"/>
          <w:szCs w:val="40"/>
        </w:rPr>
        <w:t>Over the course of your 15 months with the company, we will be as flexible as we can to accommodate your existing plans and projects that may emerge during the traineeship.</w:t>
      </w:r>
    </w:p>
    <w:p w14:paraId="71DECE84" w14:textId="77777777" w:rsidR="00DD3344" w:rsidRPr="008905BA" w:rsidRDefault="00DD3344" w:rsidP="00DD3344">
      <w:pPr>
        <w:rPr>
          <w:b/>
          <w:color w:val="000000" w:themeColor="text1"/>
          <w:sz w:val="40"/>
          <w:szCs w:val="40"/>
        </w:rPr>
      </w:pPr>
    </w:p>
    <w:p w14:paraId="0BA5904C" w14:textId="77777777" w:rsidR="00DD3344" w:rsidRPr="008905BA" w:rsidRDefault="00DD3344" w:rsidP="00DD3344">
      <w:pPr>
        <w:rPr>
          <w:sz w:val="40"/>
          <w:szCs w:val="40"/>
        </w:rPr>
      </w:pPr>
      <w:r w:rsidRPr="008905BA">
        <w:rPr>
          <w:sz w:val="40"/>
          <w:szCs w:val="40"/>
        </w:rPr>
        <w:t>During your time with us we will support you to:</w:t>
      </w:r>
    </w:p>
    <w:p w14:paraId="699D6E47" w14:textId="77777777" w:rsidR="00DD3344" w:rsidRPr="00D17DCB" w:rsidRDefault="00DD3344" w:rsidP="00DD3344">
      <w:pPr>
        <w:rPr>
          <w:sz w:val="40"/>
          <w:szCs w:val="40"/>
        </w:rPr>
      </w:pPr>
    </w:p>
    <w:p w14:paraId="0E1AF44B" w14:textId="55C3BA07" w:rsidR="00DD3344" w:rsidRPr="00D17DCB" w:rsidRDefault="00DD3344" w:rsidP="00D17DCB">
      <w:pPr>
        <w:pStyle w:val="ListParagraph"/>
        <w:numPr>
          <w:ilvl w:val="0"/>
          <w:numId w:val="4"/>
        </w:numPr>
        <w:rPr>
          <w:rFonts w:cs="Calibri"/>
          <w:sz w:val="40"/>
          <w:szCs w:val="40"/>
        </w:rPr>
      </w:pPr>
      <w:r w:rsidRPr="00D17DCB">
        <w:rPr>
          <w:sz w:val="40"/>
          <w:szCs w:val="40"/>
        </w:rPr>
        <w:t>Develop your own creative project with a financial contribution of £10,000 from Extant alongside other resources</w:t>
      </w:r>
    </w:p>
    <w:p w14:paraId="5E2717CB" w14:textId="67D5F8DC" w:rsidR="00DD3344" w:rsidRPr="00D17DCB" w:rsidRDefault="00DD3344" w:rsidP="00D17DCB">
      <w:pPr>
        <w:pStyle w:val="ListParagraph"/>
        <w:numPr>
          <w:ilvl w:val="0"/>
          <w:numId w:val="5"/>
        </w:numPr>
        <w:rPr>
          <w:rFonts w:cs="Calibri"/>
          <w:sz w:val="40"/>
          <w:szCs w:val="40"/>
        </w:rPr>
      </w:pPr>
      <w:r w:rsidRPr="00D17DCB">
        <w:rPr>
          <w:sz w:val="40"/>
          <w:szCs w:val="40"/>
        </w:rPr>
        <w:t>Participate in external training delivered in areas such as governance, recruitment, producing and financial management</w:t>
      </w:r>
    </w:p>
    <w:p w14:paraId="2843B7CB" w14:textId="3F1FDDB7" w:rsidR="00DD3344" w:rsidRPr="00D17DCB" w:rsidRDefault="00DD3344" w:rsidP="00D17DCB">
      <w:pPr>
        <w:pStyle w:val="ListParagraph"/>
        <w:numPr>
          <w:ilvl w:val="0"/>
          <w:numId w:val="5"/>
        </w:numPr>
        <w:rPr>
          <w:rFonts w:cs="Calibri"/>
          <w:sz w:val="40"/>
          <w:szCs w:val="40"/>
        </w:rPr>
      </w:pPr>
      <w:r w:rsidRPr="00D17DCB">
        <w:rPr>
          <w:sz w:val="40"/>
          <w:szCs w:val="40"/>
        </w:rPr>
        <w:t>Observe, engage in and contribute to the internal operations of Extant</w:t>
      </w:r>
    </w:p>
    <w:p w14:paraId="59004A8A" w14:textId="5BAEF8EE" w:rsidR="00DD3344" w:rsidRPr="00D17DCB" w:rsidRDefault="00DD3344" w:rsidP="00D17DCB">
      <w:pPr>
        <w:pStyle w:val="ListParagraph"/>
        <w:numPr>
          <w:ilvl w:val="0"/>
          <w:numId w:val="5"/>
        </w:numPr>
        <w:rPr>
          <w:rFonts w:cs="Calibri"/>
          <w:sz w:val="40"/>
          <w:szCs w:val="40"/>
        </w:rPr>
      </w:pPr>
      <w:r w:rsidRPr="00D17DCB">
        <w:rPr>
          <w:sz w:val="40"/>
          <w:szCs w:val="40"/>
        </w:rPr>
        <w:t>Work with the AD/CEO on creative access consultations with external stakeholders</w:t>
      </w:r>
    </w:p>
    <w:p w14:paraId="23C66A6B" w14:textId="3544E998" w:rsidR="00DD3344" w:rsidRPr="00D17DCB" w:rsidRDefault="00DD3344" w:rsidP="00D17DCB">
      <w:pPr>
        <w:pStyle w:val="ListParagraph"/>
        <w:numPr>
          <w:ilvl w:val="0"/>
          <w:numId w:val="5"/>
        </w:numPr>
        <w:rPr>
          <w:rFonts w:cs="Calibri"/>
          <w:sz w:val="40"/>
          <w:szCs w:val="40"/>
        </w:rPr>
      </w:pPr>
      <w:r w:rsidRPr="00D17DCB">
        <w:rPr>
          <w:sz w:val="40"/>
          <w:szCs w:val="40"/>
        </w:rPr>
        <w:t xml:space="preserve">Join in and present at Extant board meetings and actively contribute to the Evolve programme </w:t>
      </w:r>
    </w:p>
    <w:p w14:paraId="60B6C9E5" w14:textId="697F28B9" w:rsidR="00DD3344" w:rsidRPr="00D17DCB" w:rsidRDefault="00DD3344" w:rsidP="00D17DCB">
      <w:pPr>
        <w:pStyle w:val="ListParagraph"/>
        <w:numPr>
          <w:ilvl w:val="0"/>
          <w:numId w:val="5"/>
        </w:numPr>
        <w:rPr>
          <w:rFonts w:cs="Calibri"/>
          <w:sz w:val="40"/>
          <w:szCs w:val="40"/>
        </w:rPr>
      </w:pPr>
      <w:r w:rsidRPr="00D17DCB">
        <w:rPr>
          <w:sz w:val="40"/>
          <w:szCs w:val="40"/>
        </w:rPr>
        <w:t>Participate in our Paul Hamlyn Foundation funded programme Enhance</w:t>
      </w:r>
    </w:p>
    <w:p w14:paraId="58B8E942" w14:textId="32BFF9AF" w:rsidR="00DD3344" w:rsidRPr="00D17DCB" w:rsidRDefault="00DD3344" w:rsidP="00D17DCB">
      <w:pPr>
        <w:pStyle w:val="ListParagraph"/>
        <w:numPr>
          <w:ilvl w:val="0"/>
          <w:numId w:val="5"/>
        </w:numPr>
        <w:rPr>
          <w:rFonts w:cs="Calibri"/>
          <w:sz w:val="40"/>
          <w:szCs w:val="40"/>
        </w:rPr>
      </w:pPr>
      <w:r w:rsidRPr="00D17DCB">
        <w:rPr>
          <w:sz w:val="40"/>
          <w:szCs w:val="40"/>
        </w:rPr>
        <w:lastRenderedPageBreak/>
        <w:t>Work alongside Extant to support our artist development programme</w:t>
      </w:r>
    </w:p>
    <w:p w14:paraId="67BFA20F" w14:textId="08034705" w:rsidR="00DD3344" w:rsidRPr="00D17DCB" w:rsidRDefault="00DD3344" w:rsidP="00D17DCB">
      <w:pPr>
        <w:pStyle w:val="ListParagraph"/>
        <w:numPr>
          <w:ilvl w:val="0"/>
          <w:numId w:val="5"/>
        </w:numPr>
        <w:rPr>
          <w:sz w:val="40"/>
          <w:szCs w:val="40"/>
        </w:rPr>
      </w:pPr>
      <w:r w:rsidRPr="00D17DCB">
        <w:rPr>
          <w:sz w:val="40"/>
          <w:szCs w:val="40"/>
        </w:rPr>
        <w:t xml:space="preserve">Artistically lead on Extant initiated projects </w:t>
      </w:r>
    </w:p>
    <w:p w14:paraId="5A0FCD26" w14:textId="10E86DB5" w:rsidR="00DD3344" w:rsidRPr="00D17DCB" w:rsidRDefault="00DD3344" w:rsidP="00D17DCB">
      <w:pPr>
        <w:pStyle w:val="ListParagraph"/>
        <w:numPr>
          <w:ilvl w:val="0"/>
          <w:numId w:val="5"/>
        </w:numPr>
        <w:rPr>
          <w:rFonts w:cs="Calibri"/>
          <w:color w:val="000000" w:themeColor="text1"/>
          <w:sz w:val="40"/>
          <w:szCs w:val="40"/>
        </w:rPr>
      </w:pPr>
      <w:r w:rsidRPr="00D17DCB">
        <w:rPr>
          <w:sz w:val="40"/>
          <w:szCs w:val="40"/>
        </w:rPr>
        <w:t>Receive mentorship from a disabled industry leader</w:t>
      </w:r>
    </w:p>
    <w:p w14:paraId="304C9B62" w14:textId="461348E1" w:rsidR="00DD3344" w:rsidRPr="00D17DCB" w:rsidRDefault="00DD3344" w:rsidP="00D17DCB">
      <w:pPr>
        <w:pStyle w:val="ListParagraph"/>
        <w:numPr>
          <w:ilvl w:val="0"/>
          <w:numId w:val="5"/>
        </w:numPr>
        <w:rPr>
          <w:rFonts w:cs="Calibri"/>
          <w:color w:val="000000" w:themeColor="text1"/>
          <w:sz w:val="40"/>
          <w:szCs w:val="40"/>
        </w:rPr>
      </w:pPr>
      <w:r w:rsidRPr="00D17DCB">
        <w:rPr>
          <w:sz w:val="40"/>
          <w:szCs w:val="40"/>
        </w:rPr>
        <w:t>Write and revise company documents and policies</w:t>
      </w:r>
    </w:p>
    <w:p w14:paraId="119A4AE2" w14:textId="0E49A07D" w:rsidR="00DD3344" w:rsidRPr="00D17DCB" w:rsidRDefault="00DD3344" w:rsidP="00D17DCB">
      <w:pPr>
        <w:pStyle w:val="ListParagraph"/>
        <w:numPr>
          <w:ilvl w:val="0"/>
          <w:numId w:val="5"/>
        </w:numPr>
        <w:rPr>
          <w:rFonts w:cs="Calibri"/>
          <w:color w:val="000000" w:themeColor="text1"/>
          <w:sz w:val="40"/>
          <w:szCs w:val="40"/>
        </w:rPr>
      </w:pPr>
      <w:r w:rsidRPr="00D17DCB">
        <w:rPr>
          <w:sz w:val="40"/>
          <w:szCs w:val="40"/>
        </w:rPr>
        <w:t>Represent the company at external meetings and events</w:t>
      </w:r>
    </w:p>
    <w:p w14:paraId="289EB741" w14:textId="21FDFE34" w:rsidR="00DD3344" w:rsidRPr="00D17DCB" w:rsidRDefault="00DD3344" w:rsidP="00D17DCB">
      <w:pPr>
        <w:pStyle w:val="ListParagraph"/>
        <w:numPr>
          <w:ilvl w:val="0"/>
          <w:numId w:val="5"/>
        </w:numPr>
        <w:rPr>
          <w:rFonts w:cs="Calibri"/>
          <w:color w:val="000000" w:themeColor="text1"/>
          <w:sz w:val="40"/>
          <w:szCs w:val="40"/>
        </w:rPr>
      </w:pPr>
      <w:r w:rsidRPr="00D17DCB">
        <w:rPr>
          <w:sz w:val="40"/>
          <w:szCs w:val="40"/>
        </w:rPr>
        <w:t>Manage your own budget</w:t>
      </w:r>
    </w:p>
    <w:p w14:paraId="6BE8F202" w14:textId="77777777" w:rsidR="00DD3344" w:rsidRPr="00D17DCB" w:rsidRDefault="00DD3344" w:rsidP="00E02634">
      <w:pPr>
        <w:rPr>
          <w:rFonts w:cs="Calibri"/>
          <w:sz w:val="40"/>
          <w:szCs w:val="40"/>
        </w:rPr>
      </w:pPr>
      <w:r w:rsidRPr="00D17DCB">
        <w:br/>
      </w:r>
      <w:r w:rsidRPr="00D17DCB">
        <w:rPr>
          <w:sz w:val="40"/>
          <w:szCs w:val="40"/>
        </w:rPr>
        <w:t xml:space="preserve">As part of your induction, you will receive detailed information which explains how Extant works, our systems, processes and timelines. You will be encouraged to make your own decisions whilst learning the values, scale and parameters within which a company like Extant operates at. </w:t>
      </w:r>
      <w:r w:rsidRPr="00D17DCB">
        <w:br/>
      </w:r>
    </w:p>
    <w:p w14:paraId="629915CF" w14:textId="77777777" w:rsidR="00DD3344" w:rsidRPr="00D17DCB" w:rsidRDefault="00DD3344" w:rsidP="00E02634">
      <w:pPr>
        <w:rPr>
          <w:rFonts w:cs="Calibri"/>
          <w:sz w:val="40"/>
          <w:szCs w:val="40"/>
        </w:rPr>
      </w:pPr>
      <w:r w:rsidRPr="00D17DCB">
        <w:rPr>
          <w:sz w:val="40"/>
          <w:szCs w:val="40"/>
        </w:rPr>
        <w:t>You will have access to all levels of Extant business to aid your learning from the artistic, operations, governance and major funding relationships. Although you will be involved in much of the company delivery, the incumbent Extant senior management team will still ultimately be responsible for key decision making to keep the right balance and support in place.</w:t>
      </w:r>
    </w:p>
    <w:p w14:paraId="25E6935F" w14:textId="77777777" w:rsidR="00DD3344" w:rsidRPr="00D17DCB" w:rsidRDefault="00DD3344" w:rsidP="00E02634">
      <w:pPr>
        <w:rPr>
          <w:sz w:val="40"/>
          <w:szCs w:val="40"/>
        </w:rPr>
      </w:pPr>
    </w:p>
    <w:p w14:paraId="19B06FF1" w14:textId="77777777" w:rsidR="00DD3344" w:rsidRPr="00D17DCB" w:rsidRDefault="00DD3344" w:rsidP="00E02634">
      <w:pPr>
        <w:rPr>
          <w:rFonts w:cs="Calibri"/>
          <w:sz w:val="40"/>
          <w:szCs w:val="40"/>
        </w:rPr>
      </w:pPr>
      <w:r w:rsidRPr="00D17DCB">
        <w:rPr>
          <w:sz w:val="40"/>
          <w:szCs w:val="40"/>
        </w:rPr>
        <w:t xml:space="preserve">Although you will be line managed by the AD/CEO, there is additional support from the Operations Director. At the start of the role, you will collaborate in creating your work-plan, where expectations, objectives, roles and responsibilities will be agreed. You’ll do your fair share of administration and project management as part of the role, and an appraisal of these tasks will formulate your on-going monitoring.  </w:t>
      </w:r>
    </w:p>
    <w:p w14:paraId="20C32E85" w14:textId="77777777" w:rsidR="00DD3344" w:rsidRPr="00D17DCB" w:rsidRDefault="00DD3344" w:rsidP="00E02634">
      <w:pPr>
        <w:rPr>
          <w:sz w:val="40"/>
          <w:szCs w:val="40"/>
        </w:rPr>
      </w:pPr>
    </w:p>
    <w:p w14:paraId="5733F806" w14:textId="409671C8" w:rsidR="0098027D" w:rsidRPr="008905BA" w:rsidRDefault="00DD3344" w:rsidP="00DD3344">
      <w:pPr>
        <w:rPr>
          <w:bCs/>
          <w:sz w:val="40"/>
          <w:szCs w:val="40"/>
        </w:rPr>
      </w:pPr>
      <w:r w:rsidRPr="00D17DCB">
        <w:rPr>
          <w:sz w:val="40"/>
          <w:szCs w:val="40"/>
        </w:rPr>
        <w:t>Here are some of the examples of what our first TAD has worked on and the reflections they’ve undertaken to date:</w:t>
      </w:r>
      <w:r w:rsidRPr="00D17DCB">
        <w:br/>
      </w:r>
      <w:r w:rsidRPr="008905BA">
        <w:br/>
      </w:r>
      <w:hyperlink r:id="rId13">
        <w:r w:rsidR="0022233C" w:rsidRPr="208597F0">
          <w:rPr>
            <w:rStyle w:val="Hyperlink"/>
            <w:sz w:val="40"/>
            <w:szCs w:val="40"/>
          </w:rPr>
          <w:t>Unseen Audio Drama</w:t>
        </w:r>
      </w:hyperlink>
      <w:r w:rsidR="0022233C" w:rsidRPr="008905BA">
        <w:rPr>
          <w:bCs/>
        </w:rPr>
        <w:t xml:space="preserve"> </w:t>
      </w:r>
    </w:p>
    <w:p w14:paraId="5F32E019" w14:textId="404F4F84" w:rsidR="208597F0" w:rsidRDefault="208597F0" w:rsidP="208597F0">
      <w:pPr>
        <w:rPr>
          <w:sz w:val="40"/>
          <w:szCs w:val="40"/>
        </w:rPr>
      </w:pPr>
    </w:p>
    <w:p w14:paraId="57E114CE" w14:textId="7FF091CD" w:rsidR="00DD3344" w:rsidRPr="008905BA" w:rsidRDefault="00000000" w:rsidP="208597F0">
      <w:pPr>
        <w:rPr>
          <w:sz w:val="40"/>
          <w:szCs w:val="40"/>
        </w:rPr>
      </w:pPr>
      <w:hyperlink r:id="rId14">
        <w:r w:rsidR="0098027D" w:rsidRPr="208597F0">
          <w:rPr>
            <w:rStyle w:val="Hyperlink"/>
            <w:sz w:val="40"/>
            <w:szCs w:val="40"/>
          </w:rPr>
          <w:t xml:space="preserve">Ben Wilson: </w:t>
        </w:r>
        <w:r w:rsidR="00524753" w:rsidRPr="208597F0">
          <w:rPr>
            <w:rStyle w:val="Hyperlink"/>
            <w:sz w:val="40"/>
            <w:szCs w:val="40"/>
          </w:rPr>
          <w:t>My development as an artistic leader</w:t>
        </w:r>
      </w:hyperlink>
    </w:p>
    <w:p w14:paraId="7ADC601B" w14:textId="4EE54AA2" w:rsidR="00DD3344" w:rsidRPr="008905BA" w:rsidRDefault="008905BA" w:rsidP="00DD3344">
      <w:pPr>
        <w:rPr>
          <w:sz w:val="40"/>
          <w:szCs w:val="40"/>
        </w:rPr>
      </w:pPr>
      <w:r>
        <w:br/>
      </w:r>
      <w:r>
        <w:br/>
      </w:r>
      <w:hyperlink r:id="rId15">
        <w:r w:rsidR="0098027D" w:rsidRPr="208597F0">
          <w:rPr>
            <w:rStyle w:val="Hyperlink"/>
            <w:sz w:val="40"/>
            <w:szCs w:val="40"/>
          </w:rPr>
          <w:t>Ben Wilson simmers over Richard III controversy</w:t>
        </w:r>
      </w:hyperlink>
    </w:p>
    <w:p w14:paraId="735FEA0F" w14:textId="77777777" w:rsidR="00DD3344" w:rsidRPr="008905BA" w:rsidRDefault="00DD3344" w:rsidP="00DD3344">
      <w:pPr>
        <w:rPr>
          <w:sz w:val="40"/>
          <w:szCs w:val="40"/>
        </w:rPr>
      </w:pPr>
    </w:p>
    <w:p w14:paraId="0EA76712" w14:textId="76D05355" w:rsidR="00524753" w:rsidRDefault="00000000" w:rsidP="12BD6DAC">
      <w:pPr>
        <w:rPr>
          <w:sz w:val="40"/>
          <w:szCs w:val="40"/>
        </w:rPr>
      </w:pPr>
      <w:hyperlink r:id="rId16">
        <w:r w:rsidR="005214DB" w:rsidRPr="208597F0">
          <w:rPr>
            <w:rStyle w:val="Hyperlink"/>
            <w:sz w:val="40"/>
            <w:szCs w:val="40"/>
          </w:rPr>
          <w:t>EastLondonLines Interview</w:t>
        </w:r>
      </w:hyperlink>
    </w:p>
    <w:p w14:paraId="7AAFF0C2" w14:textId="1F75D510" w:rsidR="208597F0" w:rsidRDefault="208597F0" w:rsidP="208597F0">
      <w:pPr>
        <w:rPr>
          <w:sz w:val="40"/>
          <w:szCs w:val="40"/>
        </w:rPr>
      </w:pPr>
    </w:p>
    <w:p w14:paraId="2F7C3105" w14:textId="334F922C" w:rsidR="00DD3344" w:rsidRPr="008905BA" w:rsidRDefault="00DD3344" w:rsidP="006756B8">
      <w:pPr>
        <w:pStyle w:val="Heading1"/>
        <w:rPr>
          <w:sz w:val="60"/>
          <w:szCs w:val="60"/>
        </w:rPr>
      </w:pPr>
      <w:bookmarkStart w:id="7" w:name="_Toc166512732"/>
      <w:r w:rsidRPr="008905BA">
        <w:rPr>
          <w:sz w:val="60"/>
          <w:szCs w:val="60"/>
        </w:rPr>
        <w:t>Person Specification</w:t>
      </w:r>
      <w:bookmarkEnd w:id="7"/>
      <w:r w:rsidRPr="008905BA">
        <w:rPr>
          <w:sz w:val="60"/>
          <w:szCs w:val="60"/>
        </w:rPr>
        <w:t xml:space="preserve"> </w:t>
      </w:r>
    </w:p>
    <w:p w14:paraId="4A715426" w14:textId="77777777" w:rsidR="00DD3344" w:rsidRPr="00E36F6E" w:rsidRDefault="00DD3344" w:rsidP="00DD3344">
      <w:pPr>
        <w:rPr>
          <w:sz w:val="24"/>
          <w:szCs w:val="24"/>
        </w:rPr>
      </w:pPr>
    </w:p>
    <w:p w14:paraId="78B60CA5" w14:textId="77777777" w:rsidR="00DD3344" w:rsidRPr="008905BA" w:rsidRDefault="00DD3344" w:rsidP="00DD3344">
      <w:pPr>
        <w:rPr>
          <w:rFonts w:cs="Calibri"/>
          <w:sz w:val="40"/>
          <w:szCs w:val="40"/>
        </w:rPr>
      </w:pPr>
      <w:r w:rsidRPr="008905BA">
        <w:rPr>
          <w:sz w:val="40"/>
          <w:szCs w:val="40"/>
        </w:rPr>
        <w:lastRenderedPageBreak/>
        <w:t xml:space="preserve">Our Trainee Artistic Director will be an imaginative, dynamic and articulate visually impaired person with experience of working in the performing arts. </w:t>
      </w:r>
    </w:p>
    <w:p w14:paraId="7B1003C8" w14:textId="77777777" w:rsidR="00DD3344" w:rsidRPr="008905BA" w:rsidRDefault="00DD3344" w:rsidP="00DD3344">
      <w:pPr>
        <w:rPr>
          <w:rFonts w:cs="Calibri"/>
          <w:sz w:val="40"/>
          <w:szCs w:val="40"/>
        </w:rPr>
      </w:pPr>
    </w:p>
    <w:p w14:paraId="7A08F991" w14:textId="67B8CA29" w:rsidR="00DD3344" w:rsidRPr="00D17DCB" w:rsidRDefault="00DD3344" w:rsidP="00D17DCB">
      <w:pPr>
        <w:pStyle w:val="ListParagraph"/>
        <w:numPr>
          <w:ilvl w:val="0"/>
          <w:numId w:val="6"/>
        </w:numPr>
        <w:rPr>
          <w:rFonts w:cs="Calibri"/>
          <w:sz w:val="40"/>
          <w:szCs w:val="40"/>
        </w:rPr>
      </w:pPr>
      <w:r w:rsidRPr="00D17DCB">
        <w:rPr>
          <w:sz w:val="40"/>
          <w:szCs w:val="40"/>
        </w:rPr>
        <w:t>You will have experience of delivering creative projects with different stakeholders</w:t>
      </w:r>
    </w:p>
    <w:p w14:paraId="256C5103" w14:textId="3132A3EA" w:rsidR="00DD3344" w:rsidRPr="00D17DCB" w:rsidRDefault="00DD3344" w:rsidP="00D17DCB">
      <w:pPr>
        <w:pStyle w:val="ListParagraph"/>
        <w:numPr>
          <w:ilvl w:val="0"/>
          <w:numId w:val="6"/>
        </w:numPr>
        <w:rPr>
          <w:rFonts w:cs="Calibri"/>
          <w:sz w:val="40"/>
          <w:szCs w:val="40"/>
        </w:rPr>
      </w:pPr>
      <w:r w:rsidRPr="00D17DCB">
        <w:rPr>
          <w:sz w:val="40"/>
          <w:szCs w:val="40"/>
        </w:rPr>
        <w:t xml:space="preserve">You will be able to present persuasive ideas in excellent verbal and written </w:t>
      </w:r>
      <w:r w:rsidRPr="208597F0">
        <w:rPr>
          <w:sz w:val="40"/>
          <w:szCs w:val="40"/>
        </w:rPr>
        <w:t>ways and</w:t>
      </w:r>
      <w:r w:rsidR="799F8737" w:rsidRPr="208597F0">
        <w:rPr>
          <w:sz w:val="40"/>
          <w:szCs w:val="40"/>
        </w:rPr>
        <w:t xml:space="preserve"> </w:t>
      </w:r>
      <w:r w:rsidRPr="208597F0">
        <w:rPr>
          <w:sz w:val="40"/>
          <w:szCs w:val="40"/>
        </w:rPr>
        <w:t>demonstrate ways of adapting your ideas</w:t>
      </w:r>
      <w:r w:rsidRPr="00D17DCB">
        <w:rPr>
          <w:sz w:val="40"/>
          <w:szCs w:val="40"/>
        </w:rPr>
        <w:t xml:space="preserve"> </w:t>
      </w:r>
    </w:p>
    <w:p w14:paraId="45FA0408" w14:textId="70A10310" w:rsidR="00DD3344" w:rsidRPr="00D17DCB" w:rsidRDefault="00DD3344" w:rsidP="00D17DCB">
      <w:pPr>
        <w:pStyle w:val="ListParagraph"/>
        <w:numPr>
          <w:ilvl w:val="0"/>
          <w:numId w:val="6"/>
        </w:numPr>
        <w:rPr>
          <w:rFonts w:cs="Calibri"/>
          <w:sz w:val="40"/>
          <w:szCs w:val="40"/>
        </w:rPr>
      </w:pPr>
      <w:r w:rsidRPr="00D17DCB">
        <w:rPr>
          <w:sz w:val="40"/>
          <w:szCs w:val="40"/>
        </w:rPr>
        <w:t>You will have a strong interest/understanding of the arts and disability scene</w:t>
      </w:r>
    </w:p>
    <w:p w14:paraId="7005877A" w14:textId="4C9E1EEA" w:rsidR="00DD3344" w:rsidRPr="00D17DCB" w:rsidRDefault="00DD3344" w:rsidP="00D17DCB">
      <w:pPr>
        <w:pStyle w:val="ListParagraph"/>
        <w:numPr>
          <w:ilvl w:val="0"/>
          <w:numId w:val="6"/>
        </w:numPr>
        <w:rPr>
          <w:rFonts w:cs="Calibri"/>
          <w:sz w:val="40"/>
          <w:szCs w:val="40"/>
        </w:rPr>
      </w:pPr>
      <w:r w:rsidRPr="00D17DCB">
        <w:rPr>
          <w:sz w:val="40"/>
          <w:szCs w:val="40"/>
        </w:rPr>
        <w:t xml:space="preserve">You will have experience in leading creative workshops accessibly </w:t>
      </w:r>
    </w:p>
    <w:p w14:paraId="2BA1F7A0" w14:textId="01B678CB" w:rsidR="00DD3344" w:rsidRPr="00D17DCB" w:rsidRDefault="00DD3344" w:rsidP="00D17DCB">
      <w:pPr>
        <w:pStyle w:val="ListParagraph"/>
        <w:numPr>
          <w:ilvl w:val="0"/>
          <w:numId w:val="6"/>
        </w:numPr>
        <w:rPr>
          <w:rFonts w:cs="Calibri"/>
          <w:sz w:val="40"/>
          <w:szCs w:val="40"/>
        </w:rPr>
      </w:pPr>
      <w:r w:rsidRPr="00D17DCB">
        <w:rPr>
          <w:sz w:val="40"/>
          <w:szCs w:val="40"/>
        </w:rPr>
        <w:t>You will be able to demonstrate where you have worked collaboratively in a team to bring an idea to fruition and explain the role you played</w:t>
      </w:r>
    </w:p>
    <w:p w14:paraId="34EB62CD" w14:textId="4ECDA4B8" w:rsidR="00DD3344" w:rsidRPr="00D17DCB" w:rsidRDefault="00DD3344" w:rsidP="00D17DCB">
      <w:pPr>
        <w:pStyle w:val="ListParagraph"/>
        <w:numPr>
          <w:ilvl w:val="0"/>
          <w:numId w:val="6"/>
        </w:numPr>
        <w:rPr>
          <w:rFonts w:cs="Calibri"/>
          <w:sz w:val="40"/>
          <w:szCs w:val="40"/>
        </w:rPr>
      </w:pPr>
      <w:r w:rsidRPr="00D17DCB">
        <w:rPr>
          <w:sz w:val="40"/>
          <w:szCs w:val="40"/>
        </w:rPr>
        <w:t>You will have experience in critical thinking and forming innovative ideas</w:t>
      </w:r>
    </w:p>
    <w:p w14:paraId="396FC48C" w14:textId="6A784FCA" w:rsidR="00DD3344" w:rsidRPr="00D17DCB" w:rsidRDefault="00DD3344" w:rsidP="00D17DCB">
      <w:pPr>
        <w:pStyle w:val="ListParagraph"/>
        <w:numPr>
          <w:ilvl w:val="0"/>
          <w:numId w:val="6"/>
        </w:numPr>
        <w:rPr>
          <w:rFonts w:cs="Calibri"/>
          <w:sz w:val="40"/>
          <w:szCs w:val="40"/>
        </w:rPr>
      </w:pPr>
      <w:r w:rsidRPr="00D17DCB">
        <w:rPr>
          <w:sz w:val="40"/>
          <w:szCs w:val="40"/>
        </w:rPr>
        <w:t xml:space="preserve">You will have some experience of administration, project development and financial management </w:t>
      </w:r>
    </w:p>
    <w:p w14:paraId="25D1FCC2" w14:textId="2902D29A" w:rsidR="00DD3344" w:rsidRPr="00D17DCB" w:rsidRDefault="00DD3344" w:rsidP="00D17DCB">
      <w:pPr>
        <w:pStyle w:val="ListParagraph"/>
        <w:numPr>
          <w:ilvl w:val="0"/>
          <w:numId w:val="6"/>
        </w:numPr>
        <w:rPr>
          <w:rFonts w:cs="Calibri"/>
          <w:sz w:val="40"/>
          <w:szCs w:val="40"/>
        </w:rPr>
      </w:pPr>
      <w:r w:rsidRPr="00D17DCB">
        <w:rPr>
          <w:sz w:val="40"/>
          <w:szCs w:val="40"/>
        </w:rPr>
        <w:t xml:space="preserve">You will have some experience of writing and developing marketing copy for projects </w:t>
      </w:r>
    </w:p>
    <w:p w14:paraId="2F303F2C" w14:textId="22F8FE78" w:rsidR="00DD3344" w:rsidRPr="00D17DCB" w:rsidRDefault="00DD3344" w:rsidP="00D17DCB">
      <w:pPr>
        <w:pStyle w:val="ListParagraph"/>
        <w:numPr>
          <w:ilvl w:val="0"/>
          <w:numId w:val="6"/>
        </w:numPr>
        <w:rPr>
          <w:rFonts w:cs="Calibri"/>
          <w:sz w:val="40"/>
          <w:szCs w:val="40"/>
        </w:rPr>
      </w:pPr>
      <w:r w:rsidRPr="00D17DCB">
        <w:rPr>
          <w:sz w:val="40"/>
          <w:szCs w:val="40"/>
        </w:rPr>
        <w:t>You will be willing to undertake an enhanced DBS check</w:t>
      </w:r>
    </w:p>
    <w:p w14:paraId="5F30E988" w14:textId="31C329E1" w:rsidR="00DD3344" w:rsidRPr="00D17DCB" w:rsidRDefault="00DD3344" w:rsidP="00D17DCB">
      <w:pPr>
        <w:pStyle w:val="ListParagraph"/>
        <w:numPr>
          <w:ilvl w:val="0"/>
          <w:numId w:val="6"/>
        </w:numPr>
        <w:rPr>
          <w:rFonts w:cs="Calibri"/>
          <w:sz w:val="40"/>
          <w:szCs w:val="40"/>
        </w:rPr>
      </w:pPr>
      <w:r w:rsidRPr="00D17DCB">
        <w:rPr>
          <w:sz w:val="40"/>
          <w:szCs w:val="40"/>
        </w:rPr>
        <w:lastRenderedPageBreak/>
        <w:t>You will be happy to work in an office with a guide dog.</w:t>
      </w:r>
    </w:p>
    <w:p w14:paraId="727BE483" w14:textId="77777777" w:rsidR="00DD3344" w:rsidRDefault="00DD3344" w:rsidP="00DD3344">
      <w:pPr>
        <w:spacing w:line="240" w:lineRule="auto"/>
        <w:ind w:right="702"/>
        <w:rPr>
          <w:sz w:val="24"/>
          <w:szCs w:val="24"/>
        </w:rPr>
      </w:pPr>
    </w:p>
    <w:p w14:paraId="15FA7B31" w14:textId="77777777" w:rsidR="00DD3344" w:rsidRDefault="00DD3344" w:rsidP="00DD3344">
      <w:pPr>
        <w:spacing w:line="240" w:lineRule="auto"/>
        <w:ind w:right="702"/>
        <w:rPr>
          <w:sz w:val="24"/>
          <w:szCs w:val="24"/>
        </w:rPr>
      </w:pPr>
    </w:p>
    <w:p w14:paraId="4554B52E" w14:textId="77777777" w:rsidR="00DD3344" w:rsidRPr="008905BA" w:rsidRDefault="00DD3344" w:rsidP="006756B8">
      <w:pPr>
        <w:pStyle w:val="Heading1"/>
        <w:rPr>
          <w:rFonts w:eastAsia="Quicksand"/>
          <w:sz w:val="60"/>
          <w:szCs w:val="60"/>
        </w:rPr>
      </w:pPr>
      <w:bookmarkStart w:id="8" w:name="_Toc166512733"/>
      <w:r w:rsidRPr="008905BA">
        <w:rPr>
          <w:rFonts w:eastAsia="Quicksand"/>
          <w:sz w:val="60"/>
          <w:szCs w:val="60"/>
        </w:rPr>
        <w:t>Probation and Notice</w:t>
      </w:r>
      <w:bookmarkEnd w:id="8"/>
    </w:p>
    <w:p w14:paraId="5DB79042" w14:textId="77777777" w:rsidR="00DD3344" w:rsidRPr="008905BA" w:rsidRDefault="00DD3344" w:rsidP="00DD3344">
      <w:pPr>
        <w:spacing w:line="240" w:lineRule="auto"/>
        <w:ind w:right="702"/>
        <w:rPr>
          <w:rFonts w:ascii="Quicksand" w:eastAsia="Quicksand" w:hAnsi="Quicksand" w:cs="Quicksand"/>
          <w:b/>
          <w:bCs/>
          <w:sz w:val="40"/>
          <w:szCs w:val="40"/>
        </w:rPr>
      </w:pPr>
    </w:p>
    <w:p w14:paraId="6626190E" w14:textId="77777777" w:rsidR="00DD3344" w:rsidRPr="008905BA" w:rsidRDefault="00DD3344" w:rsidP="00DD3344">
      <w:pPr>
        <w:pStyle w:val="ListParagraph"/>
        <w:numPr>
          <w:ilvl w:val="0"/>
          <w:numId w:val="1"/>
        </w:numPr>
        <w:spacing w:line="240" w:lineRule="auto"/>
        <w:ind w:right="702"/>
        <w:rPr>
          <w:rFonts w:eastAsia="Quicksand"/>
          <w:sz w:val="40"/>
          <w:szCs w:val="40"/>
        </w:rPr>
      </w:pPr>
      <w:r w:rsidRPr="008905BA">
        <w:rPr>
          <w:rFonts w:eastAsia="Quicksand"/>
          <w:sz w:val="40"/>
          <w:szCs w:val="40"/>
        </w:rPr>
        <w:t>3-month probation period</w:t>
      </w:r>
    </w:p>
    <w:p w14:paraId="5E9C0932" w14:textId="77777777" w:rsidR="00DD3344" w:rsidRPr="008905BA" w:rsidRDefault="00DD3344" w:rsidP="00DD3344">
      <w:pPr>
        <w:pStyle w:val="ListParagraph"/>
        <w:numPr>
          <w:ilvl w:val="0"/>
          <w:numId w:val="1"/>
        </w:numPr>
        <w:spacing w:line="240" w:lineRule="auto"/>
        <w:ind w:right="702"/>
        <w:rPr>
          <w:rFonts w:eastAsia="Quicksand"/>
          <w:sz w:val="40"/>
          <w:szCs w:val="40"/>
        </w:rPr>
      </w:pPr>
      <w:r w:rsidRPr="008905BA">
        <w:rPr>
          <w:rFonts w:eastAsia="Quicksand"/>
          <w:sz w:val="40"/>
          <w:szCs w:val="40"/>
        </w:rPr>
        <w:t xml:space="preserve">One month notice on either side during the probation period, 2 months thereafter. </w:t>
      </w:r>
    </w:p>
    <w:p w14:paraId="5A66FA8F" w14:textId="77777777" w:rsidR="007F0C18" w:rsidRDefault="007F0C18" w:rsidP="007F0C18">
      <w:pPr>
        <w:spacing w:line="240" w:lineRule="auto"/>
        <w:ind w:right="702"/>
        <w:rPr>
          <w:rFonts w:eastAsia="Quicksand"/>
          <w:sz w:val="24"/>
          <w:szCs w:val="24"/>
        </w:rPr>
      </w:pPr>
    </w:p>
    <w:p w14:paraId="46A54F22" w14:textId="77777777" w:rsidR="007F0C18" w:rsidRDefault="007F0C18" w:rsidP="007F0C18">
      <w:pPr>
        <w:spacing w:line="240" w:lineRule="auto"/>
        <w:ind w:right="702"/>
        <w:rPr>
          <w:rFonts w:eastAsia="Quicksand"/>
          <w:sz w:val="24"/>
          <w:szCs w:val="24"/>
        </w:rPr>
      </w:pPr>
    </w:p>
    <w:p w14:paraId="0EF396DB" w14:textId="3937833C" w:rsidR="007F0C18" w:rsidRPr="007F0C18" w:rsidRDefault="007F0C18" w:rsidP="007F0C18">
      <w:pPr>
        <w:spacing w:line="240" w:lineRule="auto"/>
        <w:ind w:right="702"/>
        <w:rPr>
          <w:rFonts w:eastAsia="Quicksand"/>
          <w:sz w:val="24"/>
          <w:szCs w:val="24"/>
        </w:rPr>
      </w:pPr>
      <w:r>
        <w:rPr>
          <w:rFonts w:eastAsia="Quicksand"/>
          <w:noProof/>
          <w:sz w:val="24"/>
          <w:szCs w:val="24"/>
          <w14:ligatures w14:val="standardContextual"/>
        </w:rPr>
        <w:drawing>
          <wp:inline distT="0" distB="0" distL="0" distR="0" wp14:anchorId="21B27109" wp14:editId="784BC1ED">
            <wp:extent cx="5733415" cy="3814445"/>
            <wp:effectExtent l="0" t="0" r="635" b="0"/>
            <wp:docPr id="318870924" name="Picture 2" descr="Jasmin, a Bruneian born Chinese actor in her mid-20s stands onstage wearing a yellow dress with a blue lightning bolt across the chest with long white sleeves and socks. She holds a cane triumphantly above her head in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0924" name="Picture 2" descr="Jasmin, a Bruneian born Chinese actor in her mid-20s stands onstage wearing a yellow dress with a blue lightning bolt across the chest with long white sleeves and socks. She holds a cane triumphantly above her head in both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p>
    <w:p w14:paraId="7AA4B4C8" w14:textId="77777777" w:rsidR="007C128F" w:rsidRDefault="007C128F" w:rsidP="00DD3344">
      <w:pPr>
        <w:spacing w:line="240" w:lineRule="auto"/>
        <w:ind w:right="702"/>
        <w:rPr>
          <w:rFonts w:eastAsia="Quicksand"/>
          <w:sz w:val="24"/>
          <w:szCs w:val="24"/>
        </w:rPr>
      </w:pPr>
    </w:p>
    <w:p w14:paraId="2319BE93" w14:textId="48445DF1" w:rsidR="00DD3344" w:rsidRPr="008905BA" w:rsidRDefault="00F86257" w:rsidP="00DD3344">
      <w:pPr>
        <w:spacing w:line="240" w:lineRule="auto"/>
        <w:ind w:right="702"/>
        <w:rPr>
          <w:rFonts w:eastAsia="Quicksand"/>
          <w:sz w:val="40"/>
          <w:szCs w:val="40"/>
        </w:rPr>
      </w:pPr>
      <w:r w:rsidRPr="008905BA">
        <w:rPr>
          <w:rFonts w:eastAsia="Quicksand"/>
          <w:sz w:val="40"/>
          <w:szCs w:val="40"/>
        </w:rPr>
        <w:t>SuperPower Panto, March 2023, p</w:t>
      </w:r>
      <w:r w:rsidR="007C128F" w:rsidRPr="008905BA">
        <w:rPr>
          <w:rFonts w:eastAsia="Quicksand"/>
          <w:sz w:val="40"/>
          <w:szCs w:val="40"/>
        </w:rPr>
        <w:t xml:space="preserve">hoto </w:t>
      </w:r>
      <w:r w:rsidRPr="008905BA">
        <w:rPr>
          <w:rFonts w:eastAsia="Quicksand"/>
          <w:sz w:val="40"/>
          <w:szCs w:val="40"/>
        </w:rPr>
        <w:t>c</w:t>
      </w:r>
      <w:r w:rsidR="007C128F" w:rsidRPr="008905BA">
        <w:rPr>
          <w:rFonts w:eastAsia="Quicksand"/>
          <w:sz w:val="40"/>
          <w:szCs w:val="40"/>
        </w:rPr>
        <w:t>redit</w:t>
      </w:r>
      <w:r w:rsidR="001E42FC" w:rsidRPr="008905BA">
        <w:rPr>
          <w:rFonts w:eastAsia="Quicksand"/>
          <w:sz w:val="40"/>
          <w:szCs w:val="40"/>
        </w:rPr>
        <w:t>: Graeme Braidwood</w:t>
      </w:r>
    </w:p>
    <w:p w14:paraId="73C9FB3A" w14:textId="77777777" w:rsidR="00F86257" w:rsidRDefault="00F86257" w:rsidP="00DD3344">
      <w:pPr>
        <w:spacing w:line="240" w:lineRule="auto"/>
        <w:ind w:right="702"/>
        <w:rPr>
          <w:rFonts w:eastAsia="Quicksand"/>
          <w:sz w:val="24"/>
          <w:szCs w:val="24"/>
        </w:rPr>
      </w:pPr>
    </w:p>
    <w:p w14:paraId="2DB0C719" w14:textId="77777777" w:rsidR="00DD3344" w:rsidRPr="008905BA" w:rsidRDefault="00DD3344" w:rsidP="006756B8">
      <w:pPr>
        <w:pStyle w:val="Heading1"/>
        <w:rPr>
          <w:rFonts w:eastAsia="Quicksand"/>
          <w:sz w:val="60"/>
          <w:szCs w:val="60"/>
        </w:rPr>
      </w:pPr>
      <w:bookmarkStart w:id="9" w:name="_Toc166512734"/>
      <w:r w:rsidRPr="008905BA">
        <w:rPr>
          <w:rFonts w:eastAsia="Quicksand"/>
          <w:sz w:val="60"/>
          <w:szCs w:val="60"/>
        </w:rPr>
        <w:lastRenderedPageBreak/>
        <w:t>How to apply</w:t>
      </w:r>
      <w:bookmarkEnd w:id="9"/>
    </w:p>
    <w:p w14:paraId="71D2DEAC" w14:textId="77777777" w:rsidR="00DD3344" w:rsidRPr="00E36F6E" w:rsidRDefault="00DD3344" w:rsidP="00DD3344">
      <w:pPr>
        <w:spacing w:line="240" w:lineRule="auto"/>
        <w:ind w:right="702"/>
        <w:rPr>
          <w:sz w:val="24"/>
          <w:szCs w:val="24"/>
        </w:rPr>
      </w:pPr>
    </w:p>
    <w:p w14:paraId="41B56F76" w14:textId="77777777" w:rsidR="00DD3344" w:rsidRPr="008905BA" w:rsidRDefault="00DD3344" w:rsidP="00DD3344">
      <w:pPr>
        <w:rPr>
          <w:sz w:val="40"/>
          <w:szCs w:val="40"/>
        </w:rPr>
      </w:pPr>
      <w:r w:rsidRPr="008905BA">
        <w:rPr>
          <w:sz w:val="40"/>
          <w:szCs w:val="40"/>
        </w:rPr>
        <w:t xml:space="preserve">This is a national call out to visually impaired people working in the performing arts who live in the UK and have the right to work here.  </w:t>
      </w:r>
    </w:p>
    <w:p w14:paraId="6881C8D2" w14:textId="77777777" w:rsidR="00DD3344" w:rsidRPr="008905BA" w:rsidRDefault="00DD3344" w:rsidP="00DD3344">
      <w:pPr>
        <w:rPr>
          <w:sz w:val="40"/>
          <w:szCs w:val="40"/>
        </w:rPr>
      </w:pPr>
    </w:p>
    <w:p w14:paraId="56022104" w14:textId="77777777" w:rsidR="00DD3344" w:rsidRPr="008905BA" w:rsidRDefault="00DD3344" w:rsidP="00DD3344">
      <w:pPr>
        <w:spacing w:line="240" w:lineRule="auto"/>
        <w:ind w:right="702"/>
        <w:rPr>
          <w:noProof/>
          <w:sz w:val="40"/>
          <w:szCs w:val="40"/>
        </w:rPr>
      </w:pPr>
      <w:r w:rsidRPr="008905BA">
        <w:rPr>
          <w:sz w:val="40"/>
          <w:szCs w:val="40"/>
        </w:rPr>
        <w:t>We are holding two x 1hr Zoom FAQ sessions where you will have a chance to ask our CEO/AD Maria Oshodi, current Trainee Artistic Director Ben Wilson and Administrator and Projects Coordinator Ellen Jupp any questions about the role.</w:t>
      </w:r>
      <w:r w:rsidRPr="008905BA">
        <w:rPr>
          <w:sz w:val="40"/>
          <w:szCs w:val="40"/>
        </w:rPr>
        <w:br/>
      </w:r>
    </w:p>
    <w:p w14:paraId="2AB9728B" w14:textId="1679FE46" w:rsidR="00DD3344" w:rsidRPr="008905BA" w:rsidRDefault="00DD3344" w:rsidP="00DD3344">
      <w:pPr>
        <w:spacing w:line="240" w:lineRule="auto"/>
        <w:ind w:right="702"/>
        <w:rPr>
          <w:noProof/>
          <w:sz w:val="40"/>
          <w:szCs w:val="40"/>
        </w:rPr>
      </w:pPr>
      <w:r w:rsidRPr="008905BA">
        <w:rPr>
          <w:noProof/>
          <w:sz w:val="40"/>
          <w:szCs w:val="40"/>
        </w:rPr>
        <w:t xml:space="preserve">FAQ 1: </w:t>
      </w:r>
      <w:r w:rsidR="00EE57ED">
        <w:rPr>
          <w:noProof/>
          <w:sz w:val="40"/>
          <w:szCs w:val="40"/>
        </w:rPr>
        <w:t>4</w:t>
      </w:r>
      <w:r w:rsidRPr="008905BA">
        <w:rPr>
          <w:noProof/>
          <w:sz w:val="40"/>
          <w:szCs w:val="40"/>
        </w:rPr>
        <w:t>pm Wednesday June 12</w:t>
      </w:r>
      <w:r w:rsidRPr="008905BA">
        <w:rPr>
          <w:noProof/>
          <w:sz w:val="40"/>
          <w:szCs w:val="40"/>
          <w:vertAlign w:val="superscript"/>
        </w:rPr>
        <w:t>th</w:t>
      </w:r>
      <w:r w:rsidRPr="008905BA">
        <w:rPr>
          <w:noProof/>
          <w:sz w:val="40"/>
          <w:szCs w:val="40"/>
        </w:rPr>
        <w:t xml:space="preserve"> 2024</w:t>
      </w:r>
      <w:r>
        <w:tab/>
      </w:r>
    </w:p>
    <w:p w14:paraId="276BFB0A" w14:textId="23417774" w:rsidR="00DD3344" w:rsidRPr="008905BA" w:rsidRDefault="00DD3344" w:rsidP="00DD3344">
      <w:pPr>
        <w:spacing w:line="240" w:lineRule="auto"/>
        <w:ind w:right="702"/>
        <w:rPr>
          <w:noProof/>
          <w:sz w:val="40"/>
          <w:szCs w:val="40"/>
        </w:rPr>
      </w:pPr>
      <w:r w:rsidRPr="008905BA">
        <w:rPr>
          <w:noProof/>
          <w:sz w:val="40"/>
          <w:szCs w:val="40"/>
        </w:rPr>
        <w:t>FAQ 2: 1</w:t>
      </w:r>
      <w:r w:rsidR="00EE57ED">
        <w:rPr>
          <w:noProof/>
          <w:sz w:val="40"/>
          <w:szCs w:val="40"/>
        </w:rPr>
        <w:t>1:30</w:t>
      </w:r>
      <w:r w:rsidRPr="008905BA">
        <w:rPr>
          <w:noProof/>
          <w:sz w:val="40"/>
          <w:szCs w:val="40"/>
        </w:rPr>
        <w:t>am Monday July 8</w:t>
      </w:r>
      <w:r w:rsidRPr="008905BA">
        <w:rPr>
          <w:noProof/>
          <w:sz w:val="40"/>
          <w:szCs w:val="40"/>
          <w:vertAlign w:val="superscript"/>
        </w:rPr>
        <w:t>th</w:t>
      </w:r>
      <w:r w:rsidRPr="008905BA">
        <w:rPr>
          <w:noProof/>
          <w:sz w:val="40"/>
          <w:szCs w:val="40"/>
        </w:rPr>
        <w:t xml:space="preserve"> 2024</w:t>
      </w:r>
    </w:p>
    <w:p w14:paraId="748A7F7A" w14:textId="77777777" w:rsidR="00DD3344" w:rsidRPr="008905BA" w:rsidRDefault="00DD3344" w:rsidP="00DD3344">
      <w:pPr>
        <w:rPr>
          <w:sz w:val="40"/>
          <w:szCs w:val="40"/>
        </w:rPr>
      </w:pPr>
      <w:r w:rsidRPr="008905BA">
        <w:rPr>
          <w:sz w:val="40"/>
          <w:szCs w:val="40"/>
        </w:rPr>
        <w:br/>
        <w:t xml:space="preserve">To attend the FAQ sessions please email </w:t>
      </w:r>
      <w:hyperlink r:id="rId18" w:history="1">
        <w:r w:rsidRPr="008905BA">
          <w:rPr>
            <w:rStyle w:val="Hyperlink"/>
            <w:sz w:val="40"/>
            <w:szCs w:val="40"/>
          </w:rPr>
          <w:t>admin@extant.org.uk</w:t>
        </w:r>
      </w:hyperlink>
      <w:r w:rsidRPr="008905BA">
        <w:rPr>
          <w:sz w:val="40"/>
          <w:szCs w:val="40"/>
        </w:rPr>
        <w:t xml:space="preserve"> at least 48 hours before the session you would like to attend, and you’ll be sent the Zoom link.  </w:t>
      </w:r>
    </w:p>
    <w:p w14:paraId="00496B27" w14:textId="77777777" w:rsidR="00DD3344" w:rsidRPr="008905BA" w:rsidRDefault="00DD3344" w:rsidP="00DD3344">
      <w:pPr>
        <w:rPr>
          <w:sz w:val="40"/>
          <w:szCs w:val="40"/>
        </w:rPr>
      </w:pPr>
    </w:p>
    <w:p w14:paraId="1C287BF0" w14:textId="648B0BF9" w:rsidR="00AE4A91" w:rsidRDefault="00DD3344" w:rsidP="00DD3344">
      <w:pPr>
        <w:rPr>
          <w:sz w:val="40"/>
          <w:szCs w:val="40"/>
        </w:rPr>
      </w:pPr>
      <w:r w:rsidRPr="008905BA">
        <w:rPr>
          <w:sz w:val="40"/>
          <w:szCs w:val="40"/>
        </w:rPr>
        <w:t xml:space="preserve">Please read this document and send a CV and Cover Letter (as word documents) to </w:t>
      </w:r>
      <w:hyperlink r:id="rId19">
        <w:r w:rsidRPr="1FA644AD">
          <w:rPr>
            <w:rStyle w:val="Hyperlink"/>
            <w:sz w:val="40"/>
            <w:szCs w:val="40"/>
          </w:rPr>
          <w:t>ian@extant.org.uk</w:t>
        </w:r>
      </w:hyperlink>
      <w:r w:rsidRPr="008905BA">
        <w:rPr>
          <w:sz w:val="40"/>
          <w:szCs w:val="40"/>
        </w:rPr>
        <w:t xml:space="preserve"> of no more than 2 pages which demonstrates how you meet the person specification and includes answers to the following questions:</w:t>
      </w:r>
      <w:r>
        <w:br/>
      </w:r>
      <w:r>
        <w:lastRenderedPageBreak/>
        <w:br/>
      </w:r>
      <w:r w:rsidRPr="008905BA">
        <w:rPr>
          <w:sz w:val="40"/>
          <w:szCs w:val="40"/>
        </w:rPr>
        <w:t>Why is the TAD role right for you right now?</w:t>
      </w:r>
      <w:r>
        <w:br/>
      </w:r>
      <w:r w:rsidRPr="008905BA">
        <w:rPr>
          <w:sz w:val="40"/>
          <w:szCs w:val="40"/>
        </w:rPr>
        <w:t>What excites you about the role?</w:t>
      </w:r>
      <w:r>
        <w:br/>
      </w:r>
      <w:r w:rsidRPr="008905BA">
        <w:rPr>
          <w:sz w:val="40"/>
          <w:szCs w:val="40"/>
        </w:rPr>
        <w:t>What can you bring to Extant?</w:t>
      </w:r>
    </w:p>
    <w:p w14:paraId="1BA06627" w14:textId="774657C9" w:rsidR="00DD3344" w:rsidRPr="008905BA" w:rsidRDefault="00F97BBD" w:rsidP="00DD3344">
      <w:pPr>
        <w:rPr>
          <w:sz w:val="40"/>
          <w:szCs w:val="40"/>
        </w:rPr>
      </w:pPr>
      <w:r>
        <w:rPr>
          <w:sz w:val="40"/>
          <w:szCs w:val="40"/>
        </w:rPr>
        <w:t>Where did you hear about the TAD role?</w:t>
      </w:r>
      <w:r w:rsidR="00DD3344">
        <w:br/>
      </w:r>
      <w:r w:rsidR="00DD3344">
        <w:br/>
      </w:r>
      <w:r w:rsidR="00DD3344" w:rsidRPr="008905BA">
        <w:rPr>
          <w:sz w:val="40"/>
          <w:szCs w:val="40"/>
        </w:rPr>
        <w:t>You can send us a video or audio recording of your CV and Cover Letter (no longer than 5 minutes per document) if you prefer.</w:t>
      </w:r>
    </w:p>
    <w:p w14:paraId="737B955F" w14:textId="77777777" w:rsidR="00DD3344" w:rsidRPr="008905BA" w:rsidRDefault="00DD3344" w:rsidP="00DD3344">
      <w:pPr>
        <w:rPr>
          <w:sz w:val="40"/>
          <w:szCs w:val="40"/>
        </w:rPr>
      </w:pPr>
    </w:p>
    <w:p w14:paraId="671E565E" w14:textId="77777777" w:rsidR="00DD3344" w:rsidRPr="008905BA" w:rsidRDefault="00DD3344" w:rsidP="00DD3344">
      <w:pPr>
        <w:rPr>
          <w:sz w:val="40"/>
          <w:szCs w:val="40"/>
        </w:rPr>
      </w:pPr>
      <w:r w:rsidRPr="008905BA">
        <w:rPr>
          <w:sz w:val="40"/>
          <w:szCs w:val="40"/>
        </w:rPr>
        <w:t xml:space="preserve">Once you’ve submitted your application, please complete an equal opportunities monitoring form which can be found here: </w:t>
      </w:r>
      <w:hyperlink r:id="rId20" w:history="1">
        <w:r w:rsidRPr="008905BA">
          <w:rPr>
            <w:rStyle w:val="Hyperlink"/>
            <w:sz w:val="40"/>
            <w:szCs w:val="40"/>
          </w:rPr>
          <w:t>www.surveymonkey.co.uk/r/ExtantEqualOpps</w:t>
        </w:r>
      </w:hyperlink>
      <w:r w:rsidRPr="008905BA">
        <w:rPr>
          <w:sz w:val="40"/>
          <w:szCs w:val="40"/>
        </w:rPr>
        <w:t xml:space="preserve"> </w:t>
      </w:r>
      <w:r w:rsidRPr="008905BA">
        <w:rPr>
          <w:sz w:val="40"/>
          <w:szCs w:val="40"/>
        </w:rPr>
        <w:br/>
      </w:r>
      <w:r w:rsidRPr="008905BA">
        <w:rPr>
          <w:sz w:val="40"/>
          <w:szCs w:val="40"/>
        </w:rPr>
        <w:br/>
        <w:t>Application Deadline – 10am, 16</w:t>
      </w:r>
      <w:r w:rsidRPr="008905BA">
        <w:rPr>
          <w:sz w:val="40"/>
          <w:szCs w:val="40"/>
          <w:vertAlign w:val="superscript"/>
        </w:rPr>
        <w:t>th</w:t>
      </w:r>
      <w:r w:rsidRPr="008905BA">
        <w:rPr>
          <w:sz w:val="40"/>
          <w:szCs w:val="40"/>
        </w:rPr>
        <w:t xml:space="preserve"> August 2024</w:t>
      </w:r>
      <w:r w:rsidRPr="008905BA">
        <w:rPr>
          <w:sz w:val="40"/>
          <w:szCs w:val="40"/>
        </w:rPr>
        <w:br/>
      </w:r>
      <w:r w:rsidRPr="008905BA">
        <w:rPr>
          <w:sz w:val="40"/>
          <w:szCs w:val="40"/>
        </w:rPr>
        <w:br/>
        <w:t>Stage 1 Interviews – Online, 10</w:t>
      </w:r>
      <w:r w:rsidRPr="008905BA">
        <w:rPr>
          <w:sz w:val="40"/>
          <w:szCs w:val="40"/>
          <w:vertAlign w:val="superscript"/>
        </w:rPr>
        <w:t>th</w:t>
      </w:r>
      <w:r w:rsidRPr="008905BA">
        <w:rPr>
          <w:sz w:val="40"/>
          <w:szCs w:val="40"/>
        </w:rPr>
        <w:t xml:space="preserve"> and 11</w:t>
      </w:r>
      <w:r w:rsidRPr="008905BA">
        <w:rPr>
          <w:sz w:val="40"/>
          <w:szCs w:val="40"/>
          <w:vertAlign w:val="superscript"/>
        </w:rPr>
        <w:t>th</w:t>
      </w:r>
      <w:r w:rsidRPr="008905BA">
        <w:rPr>
          <w:sz w:val="40"/>
          <w:szCs w:val="40"/>
        </w:rPr>
        <w:t xml:space="preserve"> September 2024 </w:t>
      </w:r>
      <w:r w:rsidRPr="008905BA">
        <w:rPr>
          <w:sz w:val="40"/>
          <w:szCs w:val="40"/>
        </w:rPr>
        <w:br/>
      </w:r>
      <w:r w:rsidRPr="008905BA">
        <w:rPr>
          <w:sz w:val="40"/>
          <w:szCs w:val="40"/>
        </w:rPr>
        <w:br/>
        <w:t>Stage 2 Interviews – In Person, London – 19</w:t>
      </w:r>
      <w:r w:rsidRPr="008905BA">
        <w:rPr>
          <w:sz w:val="40"/>
          <w:szCs w:val="40"/>
          <w:vertAlign w:val="superscript"/>
        </w:rPr>
        <w:t>th</w:t>
      </w:r>
      <w:r w:rsidRPr="008905BA">
        <w:rPr>
          <w:sz w:val="40"/>
          <w:szCs w:val="40"/>
        </w:rPr>
        <w:t xml:space="preserve"> September 2024</w:t>
      </w:r>
      <w:r w:rsidRPr="008905BA">
        <w:rPr>
          <w:sz w:val="40"/>
          <w:szCs w:val="40"/>
        </w:rPr>
        <w:br/>
      </w:r>
      <w:r w:rsidRPr="008905BA">
        <w:rPr>
          <w:sz w:val="40"/>
          <w:szCs w:val="40"/>
        </w:rPr>
        <w:br/>
        <w:t xml:space="preserve">We have disabled people on our shortlisting and interview panel and will supply interview questions in advance for each interview stage. For Stage 2 </w:t>
      </w:r>
      <w:r w:rsidRPr="008905BA">
        <w:rPr>
          <w:sz w:val="40"/>
          <w:szCs w:val="40"/>
        </w:rPr>
        <w:lastRenderedPageBreak/>
        <w:t>candidates we can offer access and travel support if required.</w:t>
      </w:r>
    </w:p>
    <w:p w14:paraId="11E453E8" w14:textId="77777777" w:rsidR="00DD3344" w:rsidRPr="008905BA" w:rsidRDefault="00DD3344" w:rsidP="00DD3344">
      <w:pPr>
        <w:rPr>
          <w:sz w:val="40"/>
          <w:szCs w:val="40"/>
        </w:rPr>
      </w:pPr>
      <w:r w:rsidRPr="008905BA">
        <w:rPr>
          <w:sz w:val="40"/>
          <w:szCs w:val="40"/>
        </w:rPr>
        <w:br/>
        <w:t>Thank you for taking the time to read this information and for your interest in the role of Trainee Artistic Director at Extant.</w:t>
      </w:r>
    </w:p>
    <w:p w14:paraId="2CFBF8D4" w14:textId="77777777" w:rsidR="00524753" w:rsidRDefault="00524753"/>
    <w:sectPr w:rsidR="00524753" w:rsidSect="000C70D7">
      <w:headerReference w:type="even" r:id="rId21"/>
      <w:headerReference w:type="default" r:id="rId22"/>
      <w:footerReference w:type="even" r:id="rId23"/>
      <w:footerReference w:type="default" r:id="rId24"/>
      <w:headerReference w:type="first" r:id="rId25"/>
      <w:footerReference w:type="first" r:id="rId26"/>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8DE49" w14:textId="77777777" w:rsidR="00D133C9" w:rsidRDefault="00D133C9">
      <w:pPr>
        <w:spacing w:line="240" w:lineRule="auto"/>
      </w:pPr>
      <w:r>
        <w:separator/>
      </w:r>
    </w:p>
  </w:endnote>
  <w:endnote w:type="continuationSeparator" w:id="0">
    <w:p w14:paraId="5F7D55A0" w14:textId="77777777" w:rsidR="00D133C9" w:rsidRDefault="00D133C9">
      <w:pPr>
        <w:spacing w:line="240" w:lineRule="auto"/>
      </w:pPr>
      <w:r>
        <w:continuationSeparator/>
      </w:r>
    </w:p>
  </w:endnote>
  <w:endnote w:type="continuationNotice" w:id="1">
    <w:p w14:paraId="5F0F6B3B" w14:textId="77777777" w:rsidR="00D133C9" w:rsidRDefault="00D133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Quicksand">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CFCC8" w14:textId="77777777" w:rsidR="005134E5" w:rsidRDefault="00513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5A89F" w14:textId="77777777" w:rsidR="005134E5" w:rsidRDefault="00513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79041" w14:textId="77777777" w:rsidR="005134E5" w:rsidRDefault="00513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17E5E" w14:textId="77777777" w:rsidR="00D133C9" w:rsidRDefault="00D133C9">
      <w:pPr>
        <w:spacing w:line="240" w:lineRule="auto"/>
      </w:pPr>
      <w:r>
        <w:separator/>
      </w:r>
    </w:p>
  </w:footnote>
  <w:footnote w:type="continuationSeparator" w:id="0">
    <w:p w14:paraId="05AF5334" w14:textId="77777777" w:rsidR="00D133C9" w:rsidRDefault="00D133C9">
      <w:pPr>
        <w:spacing w:line="240" w:lineRule="auto"/>
      </w:pPr>
      <w:r>
        <w:continuationSeparator/>
      </w:r>
    </w:p>
  </w:footnote>
  <w:footnote w:type="continuationNotice" w:id="1">
    <w:p w14:paraId="4DF6B26D" w14:textId="77777777" w:rsidR="00D133C9" w:rsidRDefault="00D133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39324" w14:textId="77777777" w:rsidR="005134E5" w:rsidRDefault="00513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D5038" w14:textId="77777777" w:rsidR="005134E5" w:rsidRDefault="005134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E9ED" w14:textId="77777777" w:rsidR="005134E5" w:rsidRDefault="00513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F5239"/>
    <w:multiLevelType w:val="hybridMultilevel"/>
    <w:tmpl w:val="5A78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862D70"/>
    <w:multiLevelType w:val="hybridMultilevel"/>
    <w:tmpl w:val="9986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87DC5"/>
    <w:multiLevelType w:val="hybridMultilevel"/>
    <w:tmpl w:val="7E6C76E0"/>
    <w:lvl w:ilvl="0" w:tplc="7466DD7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7FC4B2"/>
    <w:multiLevelType w:val="hybridMultilevel"/>
    <w:tmpl w:val="23607AE8"/>
    <w:lvl w:ilvl="0" w:tplc="8AC67656">
      <w:start w:val="1"/>
      <w:numFmt w:val="bullet"/>
      <w:lvlText w:val="-"/>
      <w:lvlJc w:val="left"/>
      <w:pPr>
        <w:ind w:left="720" w:hanging="360"/>
      </w:pPr>
      <w:rPr>
        <w:rFonts w:ascii="Aptos" w:hAnsi="Aptos" w:hint="default"/>
      </w:rPr>
    </w:lvl>
    <w:lvl w:ilvl="1" w:tplc="43826738">
      <w:start w:val="1"/>
      <w:numFmt w:val="bullet"/>
      <w:lvlText w:val="o"/>
      <w:lvlJc w:val="left"/>
      <w:pPr>
        <w:ind w:left="1440" w:hanging="360"/>
      </w:pPr>
      <w:rPr>
        <w:rFonts w:ascii="Courier New" w:hAnsi="Courier New" w:hint="default"/>
      </w:rPr>
    </w:lvl>
    <w:lvl w:ilvl="2" w:tplc="6554AED8">
      <w:start w:val="1"/>
      <w:numFmt w:val="bullet"/>
      <w:lvlText w:val=""/>
      <w:lvlJc w:val="left"/>
      <w:pPr>
        <w:ind w:left="2160" w:hanging="360"/>
      </w:pPr>
      <w:rPr>
        <w:rFonts w:ascii="Wingdings" w:hAnsi="Wingdings" w:hint="default"/>
      </w:rPr>
    </w:lvl>
    <w:lvl w:ilvl="3" w:tplc="467462A6">
      <w:start w:val="1"/>
      <w:numFmt w:val="bullet"/>
      <w:lvlText w:val=""/>
      <w:lvlJc w:val="left"/>
      <w:pPr>
        <w:ind w:left="2880" w:hanging="360"/>
      </w:pPr>
      <w:rPr>
        <w:rFonts w:ascii="Symbol" w:hAnsi="Symbol" w:hint="default"/>
      </w:rPr>
    </w:lvl>
    <w:lvl w:ilvl="4" w:tplc="D11CC2F0">
      <w:start w:val="1"/>
      <w:numFmt w:val="bullet"/>
      <w:lvlText w:val="o"/>
      <w:lvlJc w:val="left"/>
      <w:pPr>
        <w:ind w:left="3600" w:hanging="360"/>
      </w:pPr>
      <w:rPr>
        <w:rFonts w:ascii="Courier New" w:hAnsi="Courier New" w:hint="default"/>
      </w:rPr>
    </w:lvl>
    <w:lvl w:ilvl="5" w:tplc="EAC07E44">
      <w:start w:val="1"/>
      <w:numFmt w:val="bullet"/>
      <w:lvlText w:val=""/>
      <w:lvlJc w:val="left"/>
      <w:pPr>
        <w:ind w:left="4320" w:hanging="360"/>
      </w:pPr>
      <w:rPr>
        <w:rFonts w:ascii="Wingdings" w:hAnsi="Wingdings" w:hint="default"/>
      </w:rPr>
    </w:lvl>
    <w:lvl w:ilvl="6" w:tplc="8D0A5942">
      <w:start w:val="1"/>
      <w:numFmt w:val="bullet"/>
      <w:lvlText w:val=""/>
      <w:lvlJc w:val="left"/>
      <w:pPr>
        <w:ind w:left="5040" w:hanging="360"/>
      </w:pPr>
      <w:rPr>
        <w:rFonts w:ascii="Symbol" w:hAnsi="Symbol" w:hint="default"/>
      </w:rPr>
    </w:lvl>
    <w:lvl w:ilvl="7" w:tplc="8E3E43F0">
      <w:start w:val="1"/>
      <w:numFmt w:val="bullet"/>
      <w:lvlText w:val="o"/>
      <w:lvlJc w:val="left"/>
      <w:pPr>
        <w:ind w:left="5760" w:hanging="360"/>
      </w:pPr>
      <w:rPr>
        <w:rFonts w:ascii="Courier New" w:hAnsi="Courier New" w:hint="default"/>
      </w:rPr>
    </w:lvl>
    <w:lvl w:ilvl="8" w:tplc="9EFE2836">
      <w:start w:val="1"/>
      <w:numFmt w:val="bullet"/>
      <w:lvlText w:val=""/>
      <w:lvlJc w:val="left"/>
      <w:pPr>
        <w:ind w:left="6480" w:hanging="360"/>
      </w:pPr>
      <w:rPr>
        <w:rFonts w:ascii="Wingdings" w:hAnsi="Wingdings" w:hint="default"/>
      </w:rPr>
    </w:lvl>
  </w:abstractNum>
  <w:abstractNum w:abstractNumId="4" w15:restartNumberingAfterBreak="0">
    <w:nsid w:val="6441527A"/>
    <w:multiLevelType w:val="hybridMultilevel"/>
    <w:tmpl w:val="9C3C2FE8"/>
    <w:lvl w:ilvl="0" w:tplc="A3209C1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0C455A"/>
    <w:multiLevelType w:val="hybridMultilevel"/>
    <w:tmpl w:val="9D821F86"/>
    <w:lvl w:ilvl="0" w:tplc="7466DD7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8213D7"/>
    <w:multiLevelType w:val="hybridMultilevel"/>
    <w:tmpl w:val="31BC595E"/>
    <w:lvl w:ilvl="0" w:tplc="ED440E30">
      <w:start w:val="1"/>
      <w:numFmt w:val="bullet"/>
      <w:lvlText w:val="-"/>
      <w:lvlJc w:val="left"/>
      <w:pPr>
        <w:ind w:left="720" w:hanging="360"/>
      </w:pPr>
      <w:rPr>
        <w:rFonts w:ascii="Aptos" w:hAnsi="Aptos" w:hint="default"/>
      </w:rPr>
    </w:lvl>
    <w:lvl w:ilvl="1" w:tplc="853E189A">
      <w:start w:val="1"/>
      <w:numFmt w:val="bullet"/>
      <w:lvlText w:val="o"/>
      <w:lvlJc w:val="left"/>
      <w:pPr>
        <w:ind w:left="1440" w:hanging="360"/>
      </w:pPr>
      <w:rPr>
        <w:rFonts w:ascii="Courier New" w:hAnsi="Courier New" w:hint="default"/>
      </w:rPr>
    </w:lvl>
    <w:lvl w:ilvl="2" w:tplc="2366883E">
      <w:start w:val="1"/>
      <w:numFmt w:val="bullet"/>
      <w:lvlText w:val=""/>
      <w:lvlJc w:val="left"/>
      <w:pPr>
        <w:ind w:left="2160" w:hanging="360"/>
      </w:pPr>
      <w:rPr>
        <w:rFonts w:ascii="Wingdings" w:hAnsi="Wingdings" w:hint="default"/>
      </w:rPr>
    </w:lvl>
    <w:lvl w:ilvl="3" w:tplc="5B1A5ADC">
      <w:start w:val="1"/>
      <w:numFmt w:val="bullet"/>
      <w:lvlText w:val=""/>
      <w:lvlJc w:val="left"/>
      <w:pPr>
        <w:ind w:left="2880" w:hanging="360"/>
      </w:pPr>
      <w:rPr>
        <w:rFonts w:ascii="Symbol" w:hAnsi="Symbol" w:hint="default"/>
      </w:rPr>
    </w:lvl>
    <w:lvl w:ilvl="4" w:tplc="41306434">
      <w:start w:val="1"/>
      <w:numFmt w:val="bullet"/>
      <w:lvlText w:val="o"/>
      <w:lvlJc w:val="left"/>
      <w:pPr>
        <w:ind w:left="3600" w:hanging="360"/>
      </w:pPr>
      <w:rPr>
        <w:rFonts w:ascii="Courier New" w:hAnsi="Courier New" w:hint="default"/>
      </w:rPr>
    </w:lvl>
    <w:lvl w:ilvl="5" w:tplc="8F120B1A">
      <w:start w:val="1"/>
      <w:numFmt w:val="bullet"/>
      <w:lvlText w:val=""/>
      <w:lvlJc w:val="left"/>
      <w:pPr>
        <w:ind w:left="4320" w:hanging="360"/>
      </w:pPr>
      <w:rPr>
        <w:rFonts w:ascii="Wingdings" w:hAnsi="Wingdings" w:hint="default"/>
      </w:rPr>
    </w:lvl>
    <w:lvl w:ilvl="6" w:tplc="53C644CA">
      <w:start w:val="1"/>
      <w:numFmt w:val="bullet"/>
      <w:lvlText w:val=""/>
      <w:lvlJc w:val="left"/>
      <w:pPr>
        <w:ind w:left="5040" w:hanging="360"/>
      </w:pPr>
      <w:rPr>
        <w:rFonts w:ascii="Symbol" w:hAnsi="Symbol" w:hint="default"/>
      </w:rPr>
    </w:lvl>
    <w:lvl w:ilvl="7" w:tplc="4A8E8554">
      <w:start w:val="1"/>
      <w:numFmt w:val="bullet"/>
      <w:lvlText w:val="o"/>
      <w:lvlJc w:val="left"/>
      <w:pPr>
        <w:ind w:left="5760" w:hanging="360"/>
      </w:pPr>
      <w:rPr>
        <w:rFonts w:ascii="Courier New" w:hAnsi="Courier New" w:hint="default"/>
      </w:rPr>
    </w:lvl>
    <w:lvl w:ilvl="8" w:tplc="65E8D2FA">
      <w:start w:val="1"/>
      <w:numFmt w:val="bullet"/>
      <w:lvlText w:val=""/>
      <w:lvlJc w:val="left"/>
      <w:pPr>
        <w:ind w:left="6480" w:hanging="360"/>
      </w:pPr>
      <w:rPr>
        <w:rFonts w:ascii="Wingdings" w:hAnsi="Wingdings" w:hint="default"/>
      </w:rPr>
    </w:lvl>
  </w:abstractNum>
  <w:abstractNum w:abstractNumId="7" w15:restartNumberingAfterBreak="0">
    <w:nsid w:val="6FFC770D"/>
    <w:multiLevelType w:val="hybridMultilevel"/>
    <w:tmpl w:val="70003402"/>
    <w:lvl w:ilvl="0" w:tplc="7466DD7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0205453">
    <w:abstractNumId w:val="1"/>
  </w:num>
  <w:num w:numId="2" w16cid:durableId="1661151541">
    <w:abstractNumId w:val="7"/>
  </w:num>
  <w:num w:numId="3" w16cid:durableId="1073822084">
    <w:abstractNumId w:val="0"/>
  </w:num>
  <w:num w:numId="4" w16cid:durableId="1948467773">
    <w:abstractNumId w:val="4"/>
  </w:num>
  <w:num w:numId="5" w16cid:durableId="1267346070">
    <w:abstractNumId w:val="5"/>
  </w:num>
  <w:num w:numId="6" w16cid:durableId="1321158558">
    <w:abstractNumId w:val="2"/>
  </w:num>
  <w:num w:numId="7" w16cid:durableId="514273722">
    <w:abstractNumId w:val="6"/>
  </w:num>
  <w:num w:numId="8" w16cid:durableId="1466195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44"/>
    <w:rsid w:val="000A4D3A"/>
    <w:rsid w:val="000C43A6"/>
    <w:rsid w:val="000C70D7"/>
    <w:rsid w:val="0012227D"/>
    <w:rsid w:val="001876C6"/>
    <w:rsid w:val="001C097C"/>
    <w:rsid w:val="001E42FC"/>
    <w:rsid w:val="00207E2E"/>
    <w:rsid w:val="0022233C"/>
    <w:rsid w:val="002F351F"/>
    <w:rsid w:val="003E4F15"/>
    <w:rsid w:val="00410622"/>
    <w:rsid w:val="00450AE0"/>
    <w:rsid w:val="004B395F"/>
    <w:rsid w:val="00501798"/>
    <w:rsid w:val="005134E5"/>
    <w:rsid w:val="005214DB"/>
    <w:rsid w:val="00524753"/>
    <w:rsid w:val="00562FB9"/>
    <w:rsid w:val="006756B8"/>
    <w:rsid w:val="00747351"/>
    <w:rsid w:val="007740B5"/>
    <w:rsid w:val="007B3AAE"/>
    <w:rsid w:val="007C128F"/>
    <w:rsid w:val="007F0C18"/>
    <w:rsid w:val="008905BA"/>
    <w:rsid w:val="00950AB1"/>
    <w:rsid w:val="0098027D"/>
    <w:rsid w:val="009D28F6"/>
    <w:rsid w:val="009D75EC"/>
    <w:rsid w:val="00AE4A91"/>
    <w:rsid w:val="00B31C4E"/>
    <w:rsid w:val="00B35E2A"/>
    <w:rsid w:val="00B87766"/>
    <w:rsid w:val="00B94793"/>
    <w:rsid w:val="00BA5FCE"/>
    <w:rsid w:val="00BB772C"/>
    <w:rsid w:val="00BE164B"/>
    <w:rsid w:val="00CC355C"/>
    <w:rsid w:val="00D133C9"/>
    <w:rsid w:val="00D17DCB"/>
    <w:rsid w:val="00D80B40"/>
    <w:rsid w:val="00DD3344"/>
    <w:rsid w:val="00E02634"/>
    <w:rsid w:val="00E82DBB"/>
    <w:rsid w:val="00EC4229"/>
    <w:rsid w:val="00EE57ED"/>
    <w:rsid w:val="00F86257"/>
    <w:rsid w:val="00F97BBD"/>
    <w:rsid w:val="00FA7B3A"/>
    <w:rsid w:val="00FB754F"/>
    <w:rsid w:val="00FD42C9"/>
    <w:rsid w:val="12BD6DAC"/>
    <w:rsid w:val="19096B1C"/>
    <w:rsid w:val="1F119E2F"/>
    <w:rsid w:val="1FA644AD"/>
    <w:rsid w:val="208597F0"/>
    <w:rsid w:val="2AF5E3F5"/>
    <w:rsid w:val="3649C773"/>
    <w:rsid w:val="430F221E"/>
    <w:rsid w:val="5E8FADA5"/>
    <w:rsid w:val="6796918D"/>
    <w:rsid w:val="6A449F66"/>
    <w:rsid w:val="709E51AD"/>
    <w:rsid w:val="799F8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0E9E"/>
  <w15:chartTrackingRefBased/>
  <w15:docId w15:val="{000A94FD-A719-4C64-B15C-CBD13084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344"/>
    <w:pPr>
      <w:spacing w:after="0" w:line="276" w:lineRule="auto"/>
    </w:pPr>
    <w:rPr>
      <w:rFonts w:ascii="Arial" w:eastAsia="Arial" w:hAnsi="Arial" w:cs="Arial"/>
      <w:kern w:val="0"/>
      <w:lang w:eastAsia="en-GB"/>
      <w14:ligatures w14:val="none"/>
    </w:rPr>
  </w:style>
  <w:style w:type="paragraph" w:styleId="Heading1">
    <w:name w:val="heading 1"/>
    <w:basedOn w:val="Normal"/>
    <w:next w:val="Normal"/>
    <w:link w:val="Heading1Char"/>
    <w:uiPriority w:val="9"/>
    <w:qFormat/>
    <w:rsid w:val="00DD3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3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3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3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3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3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3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3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3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3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3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3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3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3344"/>
    <w:rPr>
      <w:rFonts w:eastAsiaTheme="majorEastAsia" w:cstheme="majorBidi"/>
      <w:color w:val="272727" w:themeColor="text1" w:themeTint="D8"/>
    </w:rPr>
  </w:style>
  <w:style w:type="paragraph" w:styleId="Title">
    <w:name w:val="Title"/>
    <w:basedOn w:val="Normal"/>
    <w:next w:val="Normal"/>
    <w:link w:val="TitleChar"/>
    <w:uiPriority w:val="10"/>
    <w:qFormat/>
    <w:rsid w:val="00DD3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3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344"/>
    <w:pPr>
      <w:spacing w:before="160"/>
      <w:jc w:val="center"/>
    </w:pPr>
    <w:rPr>
      <w:i/>
      <w:iCs/>
      <w:color w:val="404040" w:themeColor="text1" w:themeTint="BF"/>
    </w:rPr>
  </w:style>
  <w:style w:type="character" w:customStyle="1" w:styleId="QuoteChar">
    <w:name w:val="Quote Char"/>
    <w:basedOn w:val="DefaultParagraphFont"/>
    <w:link w:val="Quote"/>
    <w:uiPriority w:val="29"/>
    <w:rsid w:val="00DD3344"/>
    <w:rPr>
      <w:i/>
      <w:iCs/>
      <w:color w:val="404040" w:themeColor="text1" w:themeTint="BF"/>
    </w:rPr>
  </w:style>
  <w:style w:type="paragraph" w:styleId="ListParagraph">
    <w:name w:val="List Paragraph"/>
    <w:basedOn w:val="Normal"/>
    <w:uiPriority w:val="34"/>
    <w:qFormat/>
    <w:rsid w:val="00DD3344"/>
    <w:pPr>
      <w:ind w:left="720"/>
      <w:contextualSpacing/>
    </w:pPr>
  </w:style>
  <w:style w:type="character" w:styleId="IntenseEmphasis">
    <w:name w:val="Intense Emphasis"/>
    <w:basedOn w:val="DefaultParagraphFont"/>
    <w:uiPriority w:val="21"/>
    <w:qFormat/>
    <w:rsid w:val="00DD3344"/>
    <w:rPr>
      <w:i/>
      <w:iCs/>
      <w:color w:val="0F4761" w:themeColor="accent1" w:themeShade="BF"/>
    </w:rPr>
  </w:style>
  <w:style w:type="paragraph" w:styleId="IntenseQuote">
    <w:name w:val="Intense Quote"/>
    <w:basedOn w:val="Normal"/>
    <w:next w:val="Normal"/>
    <w:link w:val="IntenseQuoteChar"/>
    <w:uiPriority w:val="30"/>
    <w:qFormat/>
    <w:rsid w:val="00DD3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3344"/>
    <w:rPr>
      <w:i/>
      <w:iCs/>
      <w:color w:val="0F4761" w:themeColor="accent1" w:themeShade="BF"/>
    </w:rPr>
  </w:style>
  <w:style w:type="character" w:styleId="IntenseReference">
    <w:name w:val="Intense Reference"/>
    <w:basedOn w:val="DefaultParagraphFont"/>
    <w:uiPriority w:val="32"/>
    <w:qFormat/>
    <w:rsid w:val="00DD3344"/>
    <w:rPr>
      <w:b/>
      <w:bCs/>
      <w:smallCaps/>
      <w:color w:val="0F4761" w:themeColor="accent1" w:themeShade="BF"/>
      <w:spacing w:val="5"/>
    </w:rPr>
  </w:style>
  <w:style w:type="paragraph" w:styleId="Header">
    <w:name w:val="header"/>
    <w:basedOn w:val="Normal"/>
    <w:link w:val="HeaderChar"/>
    <w:uiPriority w:val="99"/>
    <w:unhideWhenUsed/>
    <w:rsid w:val="00DD3344"/>
    <w:pPr>
      <w:tabs>
        <w:tab w:val="center" w:pos="4513"/>
        <w:tab w:val="right" w:pos="9026"/>
      </w:tabs>
      <w:spacing w:line="240" w:lineRule="auto"/>
    </w:pPr>
  </w:style>
  <w:style w:type="character" w:customStyle="1" w:styleId="HeaderChar">
    <w:name w:val="Header Char"/>
    <w:basedOn w:val="DefaultParagraphFont"/>
    <w:link w:val="Header"/>
    <w:uiPriority w:val="99"/>
    <w:rsid w:val="00DD3344"/>
    <w:rPr>
      <w:rFonts w:ascii="Arial" w:eastAsia="Arial" w:hAnsi="Arial" w:cs="Arial"/>
      <w:kern w:val="0"/>
      <w:lang w:eastAsia="en-GB"/>
      <w14:ligatures w14:val="none"/>
    </w:rPr>
  </w:style>
  <w:style w:type="paragraph" w:styleId="Footer">
    <w:name w:val="footer"/>
    <w:basedOn w:val="Normal"/>
    <w:link w:val="FooterChar"/>
    <w:uiPriority w:val="99"/>
    <w:unhideWhenUsed/>
    <w:rsid w:val="00DD3344"/>
    <w:pPr>
      <w:tabs>
        <w:tab w:val="center" w:pos="4513"/>
        <w:tab w:val="right" w:pos="9026"/>
      </w:tabs>
      <w:spacing w:line="240" w:lineRule="auto"/>
    </w:pPr>
  </w:style>
  <w:style w:type="character" w:customStyle="1" w:styleId="FooterChar">
    <w:name w:val="Footer Char"/>
    <w:basedOn w:val="DefaultParagraphFont"/>
    <w:link w:val="Footer"/>
    <w:uiPriority w:val="99"/>
    <w:rsid w:val="00DD3344"/>
    <w:rPr>
      <w:rFonts w:ascii="Arial" w:eastAsia="Arial" w:hAnsi="Arial" w:cs="Arial"/>
      <w:kern w:val="0"/>
      <w:lang w:eastAsia="en-GB"/>
      <w14:ligatures w14:val="none"/>
    </w:rPr>
  </w:style>
  <w:style w:type="character" w:styleId="Hyperlink">
    <w:name w:val="Hyperlink"/>
    <w:basedOn w:val="DefaultParagraphFont"/>
    <w:uiPriority w:val="99"/>
    <w:unhideWhenUsed/>
    <w:rsid w:val="00DD3344"/>
    <w:rPr>
      <w:color w:val="467886" w:themeColor="hyperlink"/>
      <w:u w:val="single"/>
    </w:rPr>
  </w:style>
  <w:style w:type="character" w:styleId="UnresolvedMention">
    <w:name w:val="Unresolved Mention"/>
    <w:basedOn w:val="DefaultParagraphFont"/>
    <w:uiPriority w:val="99"/>
    <w:semiHidden/>
    <w:unhideWhenUsed/>
    <w:rsid w:val="005214DB"/>
    <w:rPr>
      <w:color w:val="605E5C"/>
      <w:shd w:val="clear" w:color="auto" w:fill="E1DFDD"/>
    </w:rPr>
  </w:style>
  <w:style w:type="paragraph" w:styleId="TOCHeading">
    <w:name w:val="TOC Heading"/>
    <w:basedOn w:val="Heading1"/>
    <w:next w:val="Normal"/>
    <w:uiPriority w:val="39"/>
    <w:unhideWhenUsed/>
    <w:qFormat/>
    <w:rsid w:val="002F351F"/>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2F35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389699">
      <w:bodyDiv w:val="1"/>
      <w:marLeft w:val="0"/>
      <w:marRight w:val="0"/>
      <w:marTop w:val="0"/>
      <w:marBottom w:val="0"/>
      <w:divBdr>
        <w:top w:val="none" w:sz="0" w:space="0" w:color="auto"/>
        <w:left w:val="none" w:sz="0" w:space="0" w:color="auto"/>
        <w:bottom w:val="none" w:sz="0" w:space="0" w:color="auto"/>
        <w:right w:val="none" w:sz="0" w:space="0" w:color="auto"/>
      </w:divBdr>
    </w:div>
    <w:div w:id="21249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ant.org.uk/productions/unseen" TargetMode="External"/><Relationship Id="rId18" Type="http://schemas.openxmlformats.org/officeDocument/2006/relationships/hyperlink" Target="mailto:admin@extant.org.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astlondonlines.co.uk/2024/03/when-i-walk-on-stage-with-my-white-cane-it-is-a-revolutionary-act/" TargetMode="External"/><Relationship Id="rId20" Type="http://schemas.openxmlformats.org/officeDocument/2006/relationships/hyperlink" Target="http://www.surveymonkey.co.uk/r/ExtantEqualOp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xtant.org.uk/ben-wilson-simmers-over-richard-iii-controvers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an@extan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ant.org.uk/my-development-as-an-artistic-leader"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096897-9e75-48b2-a3a5-595a1bf661f8" xsi:nil="true"/>
    <lcf76f155ced4ddcb4097134ff3c332f xmlns="afeaf43e-1121-4c43-8d98-85be4ab69ba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83FC143E2DD42B62079BC3417B22D" ma:contentTypeVersion="18" ma:contentTypeDescription="Create a new document." ma:contentTypeScope="" ma:versionID="eb048385f327b17e506ee70ba151e31c">
  <xsd:schema xmlns:xsd="http://www.w3.org/2001/XMLSchema" xmlns:xs="http://www.w3.org/2001/XMLSchema" xmlns:p="http://schemas.microsoft.com/office/2006/metadata/properties" xmlns:ns2="afeaf43e-1121-4c43-8d98-85be4ab69baf" xmlns:ns3="4f096897-9e75-48b2-a3a5-595a1bf661f8" targetNamespace="http://schemas.microsoft.com/office/2006/metadata/properties" ma:root="true" ma:fieldsID="4f9b5fdbd65f8f6fd4ef9bb162552b70" ns2:_="" ns3:_="">
    <xsd:import namespace="afeaf43e-1121-4c43-8d98-85be4ab69baf"/>
    <xsd:import namespace="4f096897-9e75-48b2-a3a5-595a1bf661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af43e-1121-4c43-8d98-85be4ab69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1ddc853-6f49-4341-9dad-b13f89de7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96897-9e75-48b2-a3a5-595a1bf661f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e4552a-3147-47f8-b1ec-29b5a1105f40}" ma:internalName="TaxCatchAll" ma:showField="CatchAllData" ma:web="4f096897-9e75-48b2-a3a5-595a1bf661f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5EAE5-3FFD-4DB9-AE8D-61E64970EF63}">
  <ds:schemaRefs>
    <ds:schemaRef ds:uri="http://schemas.microsoft.com/office/2006/metadata/properties"/>
    <ds:schemaRef ds:uri="http://schemas.microsoft.com/office/infopath/2007/PartnerControls"/>
    <ds:schemaRef ds:uri="4f096897-9e75-48b2-a3a5-595a1bf661f8"/>
    <ds:schemaRef ds:uri="afeaf43e-1121-4c43-8d98-85be4ab69baf"/>
  </ds:schemaRefs>
</ds:datastoreItem>
</file>

<file path=customXml/itemProps2.xml><?xml version="1.0" encoding="utf-8"?>
<ds:datastoreItem xmlns:ds="http://schemas.openxmlformats.org/officeDocument/2006/customXml" ds:itemID="{87F24FFF-DF99-4536-A7C9-F946AFC29F59}">
  <ds:schemaRefs>
    <ds:schemaRef ds:uri="http://schemas.microsoft.com/sharepoint/v3/contenttype/forms"/>
  </ds:schemaRefs>
</ds:datastoreItem>
</file>

<file path=customXml/itemProps3.xml><?xml version="1.0" encoding="utf-8"?>
<ds:datastoreItem xmlns:ds="http://schemas.openxmlformats.org/officeDocument/2006/customXml" ds:itemID="{198A8005-14E1-40B8-B68E-6F7506A3F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af43e-1121-4c43-8d98-85be4ab69baf"/>
    <ds:schemaRef ds:uri="4f096897-9e75-48b2-a3a5-595a1bf661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498AB-9301-45B7-BC2E-03225D29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1828</Words>
  <Characters>10424</Characters>
  <Application>Microsoft Office Word</Application>
  <DocSecurity>0</DocSecurity>
  <Lines>86</Lines>
  <Paragraphs>24</Paragraphs>
  <ScaleCrop>false</ScaleCrop>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Jupp</dc:creator>
  <cp:keywords/>
  <dc:description/>
  <cp:lastModifiedBy>Extant Admin</cp:lastModifiedBy>
  <cp:revision>9</cp:revision>
  <dcterms:created xsi:type="dcterms:W3CDTF">2024-05-15T13:09:00Z</dcterms:created>
  <dcterms:modified xsi:type="dcterms:W3CDTF">2024-07-01T15:03:00Z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0x01010034183FC143E2DD42B62079BC3417B22D</vt:lpwstr>
  </property>
  <property fmtid="{D5CDD505-2E9C-101B-9397-08002B2CF9AE}" pid="3" name="MediaServiceImageTags">
    <vt:lpwstr/>
  </property>
</Properties>
</file>