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CFF6" w14:textId="5B8895B6" w:rsidR="002954D7" w:rsidRPr="001A53AE" w:rsidRDefault="002954D7" w:rsidP="001A53AE">
      <w:pPr>
        <w:tabs>
          <w:tab w:val="left" w:pos="-142"/>
        </w:tabs>
        <w:spacing w:after="0" w:line="240" w:lineRule="auto"/>
        <w:rPr>
          <w:rFonts w:ascii="Arial" w:hAnsi="Arial" w:cs="Arial"/>
          <w:color w:val="000000" w:themeColor="text1"/>
        </w:rPr>
      </w:pPr>
    </w:p>
    <w:p w14:paraId="29443D16" w14:textId="497D430F" w:rsidR="008312D1" w:rsidRPr="001A53AE" w:rsidRDefault="008312D1" w:rsidP="001A53AE">
      <w:pPr>
        <w:tabs>
          <w:tab w:val="left" w:pos="-142"/>
        </w:tabs>
        <w:spacing w:after="0" w:line="240" w:lineRule="auto"/>
        <w:jc w:val="center"/>
        <w:rPr>
          <w:rFonts w:ascii="Arial" w:hAnsi="Arial" w:cs="Arial"/>
          <w:color w:val="000000" w:themeColor="text1"/>
        </w:rPr>
      </w:pPr>
      <w:r w:rsidRPr="001A53AE">
        <w:rPr>
          <w:rFonts w:ascii="Arial" w:hAnsi="Arial" w:cs="Arial"/>
          <w:noProof/>
          <w:color w:val="000000" w:themeColor="text1"/>
        </w:rPr>
        <w:drawing>
          <wp:inline distT="0" distB="0" distL="0" distR="0" wp14:anchorId="65F7D314" wp14:editId="29792E7B">
            <wp:extent cx="4005832" cy="910417"/>
            <wp:effectExtent l="0" t="0" r="0" b="4445"/>
            <wp:docPr id="1" name="Picture 1" descr="Image description: Extant logo in purple text on white background, with the Extant website address below, www.extant.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scription: Extant logo in purple text on white background, with the Extant website address below, www.extant.org.uk"/>
                    <pic:cNvPicPr/>
                  </pic:nvPicPr>
                  <pic:blipFill>
                    <a:blip r:embed="rId8">
                      <a:extLst>
                        <a:ext uri="{28A0092B-C50C-407E-A947-70E740481C1C}">
                          <a14:useLocalDpi xmlns:a14="http://schemas.microsoft.com/office/drawing/2010/main" val="0"/>
                        </a:ext>
                      </a:extLst>
                    </a:blip>
                    <a:stretch>
                      <a:fillRect/>
                    </a:stretch>
                  </pic:blipFill>
                  <pic:spPr>
                    <a:xfrm>
                      <a:off x="0" y="0"/>
                      <a:ext cx="4054446" cy="921466"/>
                    </a:xfrm>
                    <a:prstGeom prst="rect">
                      <a:avLst/>
                    </a:prstGeom>
                  </pic:spPr>
                </pic:pic>
              </a:graphicData>
            </a:graphic>
          </wp:inline>
        </w:drawing>
      </w:r>
    </w:p>
    <w:p w14:paraId="74606DA6" w14:textId="40C91157" w:rsidR="0047569C" w:rsidRPr="001A53AE" w:rsidRDefault="0047569C" w:rsidP="001A53AE">
      <w:pPr>
        <w:tabs>
          <w:tab w:val="left" w:pos="-142"/>
        </w:tabs>
        <w:spacing w:after="0" w:line="240" w:lineRule="auto"/>
        <w:jc w:val="center"/>
        <w:rPr>
          <w:rFonts w:ascii="Arial" w:hAnsi="Arial" w:cs="Arial"/>
          <w:b/>
          <w:bCs/>
          <w:color w:val="000000" w:themeColor="text1"/>
        </w:rPr>
      </w:pPr>
    </w:p>
    <w:p w14:paraId="175E64F6" w14:textId="7CAB0CD8" w:rsidR="00EA08E6" w:rsidRPr="001A53AE" w:rsidRDefault="001A53AE" w:rsidP="001A53AE">
      <w:pPr>
        <w:tabs>
          <w:tab w:val="left" w:pos="-142"/>
        </w:tabs>
        <w:spacing w:after="0" w:line="240" w:lineRule="auto"/>
        <w:jc w:val="center"/>
        <w:rPr>
          <w:rFonts w:ascii="Arial" w:hAnsi="Arial" w:cs="Arial"/>
          <w:b/>
          <w:bCs/>
          <w:color w:val="000000" w:themeColor="text1"/>
        </w:rPr>
      </w:pPr>
      <w:r w:rsidRPr="001A53AE">
        <w:rPr>
          <w:rFonts w:ascii="Arial" w:hAnsi="Arial" w:cs="Arial"/>
          <w:noProof/>
        </w:rPr>
        <w:drawing>
          <wp:anchor distT="0" distB="0" distL="114300" distR="114300" simplePos="0" relativeHeight="251659264" behindDoc="0" locked="0" layoutInCell="1" allowOverlap="1" wp14:anchorId="0D92848F" wp14:editId="1DB862DC">
            <wp:simplePos x="0" y="0"/>
            <wp:positionH relativeFrom="margin">
              <wp:align>left</wp:align>
            </wp:positionH>
            <wp:positionV relativeFrom="paragraph">
              <wp:posOffset>81280</wp:posOffset>
            </wp:positionV>
            <wp:extent cx="2772410" cy="2772410"/>
            <wp:effectExtent l="0" t="0" r="8890" b="8890"/>
            <wp:wrapSquare wrapText="bothSides"/>
            <wp:docPr id="2" name="Picture 2" descr="Image description: a cartoon of a blonde woman’s face, shaded in bright, contrasting colours. The text ‘Past Life’ is in the top right in colourful cut-ou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description: a cartoon of a blonde woman’s face, shaded in bright, contrasting colours. The text ‘Past Life’ is in the top right in colourful cut-out let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277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F725C" w14:textId="77777777" w:rsidR="001A53AE" w:rsidRDefault="001A53AE" w:rsidP="001A53AE">
      <w:pPr>
        <w:tabs>
          <w:tab w:val="left" w:pos="-142"/>
        </w:tabs>
        <w:spacing w:after="0" w:line="240" w:lineRule="auto"/>
        <w:jc w:val="center"/>
        <w:rPr>
          <w:rFonts w:ascii="Arial" w:hAnsi="Arial" w:cs="Arial"/>
          <w:b/>
          <w:bCs/>
          <w:color w:val="000000" w:themeColor="text1"/>
        </w:rPr>
      </w:pPr>
    </w:p>
    <w:p w14:paraId="219AEA14" w14:textId="77777777" w:rsidR="001A53AE" w:rsidRDefault="001A53AE" w:rsidP="001A53AE">
      <w:pPr>
        <w:tabs>
          <w:tab w:val="left" w:pos="-142"/>
        </w:tabs>
        <w:spacing w:after="0" w:line="240" w:lineRule="auto"/>
        <w:jc w:val="center"/>
        <w:rPr>
          <w:rFonts w:ascii="Arial" w:hAnsi="Arial" w:cs="Arial"/>
          <w:b/>
          <w:bCs/>
          <w:color w:val="000000" w:themeColor="text1"/>
        </w:rPr>
      </w:pPr>
    </w:p>
    <w:p w14:paraId="1D89D93B" w14:textId="77777777" w:rsidR="001A53AE" w:rsidRDefault="001A53AE" w:rsidP="001A53AE">
      <w:pPr>
        <w:tabs>
          <w:tab w:val="left" w:pos="-142"/>
        </w:tabs>
        <w:spacing w:after="0" w:line="240" w:lineRule="auto"/>
        <w:jc w:val="center"/>
        <w:rPr>
          <w:rFonts w:ascii="Arial" w:hAnsi="Arial" w:cs="Arial"/>
          <w:b/>
          <w:bCs/>
          <w:color w:val="000000" w:themeColor="text1"/>
        </w:rPr>
      </w:pPr>
    </w:p>
    <w:p w14:paraId="02D534F9" w14:textId="77777777" w:rsidR="001A53AE" w:rsidRDefault="001A53AE" w:rsidP="001A53AE">
      <w:pPr>
        <w:tabs>
          <w:tab w:val="left" w:pos="-142"/>
        </w:tabs>
        <w:spacing w:after="0" w:line="240" w:lineRule="auto"/>
        <w:jc w:val="center"/>
        <w:rPr>
          <w:rFonts w:ascii="Arial" w:hAnsi="Arial" w:cs="Arial"/>
          <w:b/>
          <w:bCs/>
          <w:color w:val="000000" w:themeColor="text1"/>
        </w:rPr>
      </w:pPr>
    </w:p>
    <w:p w14:paraId="75D567AF" w14:textId="4C5F65E7" w:rsidR="009F2F68" w:rsidRPr="001A53AE" w:rsidRDefault="009F2F68" w:rsidP="001A53AE">
      <w:pPr>
        <w:tabs>
          <w:tab w:val="left" w:pos="-142"/>
        </w:tabs>
        <w:spacing w:after="0" w:line="240" w:lineRule="auto"/>
        <w:jc w:val="center"/>
        <w:rPr>
          <w:rFonts w:ascii="Arial" w:hAnsi="Arial" w:cs="Arial"/>
          <w:b/>
          <w:bCs/>
          <w:color w:val="000000" w:themeColor="text1"/>
        </w:rPr>
      </w:pPr>
      <w:r w:rsidRPr="001A53AE">
        <w:rPr>
          <w:rFonts w:ascii="Arial" w:hAnsi="Arial" w:cs="Arial"/>
          <w:b/>
          <w:bCs/>
          <w:color w:val="000000" w:themeColor="text1"/>
        </w:rPr>
        <w:t xml:space="preserve">Past Life by Alice Christina-Corrigan </w:t>
      </w:r>
    </w:p>
    <w:p w14:paraId="69D60DC0" w14:textId="0C5BE7C0" w:rsidR="0047569C" w:rsidRPr="001A53AE" w:rsidRDefault="009F2F68" w:rsidP="001A53AE">
      <w:pPr>
        <w:tabs>
          <w:tab w:val="left" w:pos="-142"/>
        </w:tabs>
        <w:spacing w:after="0" w:line="240" w:lineRule="auto"/>
        <w:jc w:val="center"/>
        <w:rPr>
          <w:rFonts w:ascii="Arial" w:hAnsi="Arial" w:cs="Arial"/>
          <w:b/>
          <w:bCs/>
          <w:color w:val="000000" w:themeColor="text1"/>
        </w:rPr>
      </w:pPr>
      <w:r w:rsidRPr="001A53AE">
        <w:rPr>
          <w:rFonts w:ascii="Arial" w:hAnsi="Arial" w:cs="Arial"/>
          <w:b/>
          <w:bCs/>
          <w:color w:val="000000" w:themeColor="text1"/>
        </w:rPr>
        <w:t>at Bloomsbury Festival 2022</w:t>
      </w:r>
    </w:p>
    <w:p w14:paraId="1CDDA9BC" w14:textId="77777777" w:rsidR="00017DC9" w:rsidRPr="001A53AE" w:rsidRDefault="00017DC9" w:rsidP="001A53AE">
      <w:pPr>
        <w:tabs>
          <w:tab w:val="left" w:pos="-142"/>
        </w:tabs>
        <w:spacing w:after="0" w:line="240" w:lineRule="auto"/>
        <w:jc w:val="center"/>
        <w:rPr>
          <w:rFonts w:ascii="Arial" w:hAnsi="Arial" w:cs="Arial"/>
          <w:b/>
          <w:bCs/>
          <w:color w:val="000000" w:themeColor="text1"/>
        </w:rPr>
      </w:pPr>
    </w:p>
    <w:p w14:paraId="7F1755E3" w14:textId="3AAE6EBF" w:rsidR="0047569C" w:rsidRPr="001A53AE" w:rsidRDefault="009F2F68" w:rsidP="001A53AE">
      <w:pPr>
        <w:tabs>
          <w:tab w:val="left" w:pos="-142"/>
        </w:tabs>
        <w:spacing w:after="0" w:line="240" w:lineRule="auto"/>
        <w:jc w:val="center"/>
        <w:rPr>
          <w:rFonts w:ascii="Arial" w:hAnsi="Arial" w:cs="Arial"/>
          <w:color w:val="000000" w:themeColor="text1"/>
        </w:rPr>
      </w:pPr>
      <w:r w:rsidRPr="001A53AE">
        <w:rPr>
          <w:rFonts w:ascii="Arial" w:hAnsi="Arial" w:cs="Arial"/>
          <w:color w:val="000000" w:themeColor="text1"/>
        </w:rPr>
        <w:t>Sunday 16</w:t>
      </w:r>
      <w:r w:rsidRPr="001A53AE">
        <w:rPr>
          <w:rFonts w:ascii="Arial" w:hAnsi="Arial" w:cs="Arial"/>
          <w:color w:val="000000" w:themeColor="text1"/>
          <w:vertAlign w:val="superscript"/>
        </w:rPr>
        <w:t>th</w:t>
      </w:r>
      <w:r w:rsidRPr="001A53AE">
        <w:rPr>
          <w:rFonts w:ascii="Arial" w:hAnsi="Arial" w:cs="Arial"/>
          <w:color w:val="000000" w:themeColor="text1"/>
        </w:rPr>
        <w:t xml:space="preserve"> October</w:t>
      </w:r>
      <w:r w:rsidR="0047569C" w:rsidRPr="001A53AE">
        <w:rPr>
          <w:rFonts w:ascii="Arial" w:hAnsi="Arial" w:cs="Arial"/>
          <w:color w:val="000000" w:themeColor="text1"/>
        </w:rPr>
        <w:t xml:space="preserve"> 2022, </w:t>
      </w:r>
      <w:r w:rsidRPr="001A53AE">
        <w:rPr>
          <w:rFonts w:ascii="Arial" w:hAnsi="Arial" w:cs="Arial"/>
          <w:color w:val="000000" w:themeColor="text1"/>
        </w:rPr>
        <w:t>7</w:t>
      </w:r>
      <w:r w:rsidR="0047569C" w:rsidRPr="001A53AE">
        <w:rPr>
          <w:rFonts w:ascii="Arial" w:hAnsi="Arial" w:cs="Arial"/>
          <w:color w:val="000000" w:themeColor="text1"/>
        </w:rPr>
        <w:t>pm</w:t>
      </w:r>
      <w:r w:rsidR="00E00C89" w:rsidRPr="001A53AE">
        <w:rPr>
          <w:rFonts w:ascii="Arial" w:hAnsi="Arial" w:cs="Arial"/>
          <w:color w:val="000000" w:themeColor="text1"/>
        </w:rPr>
        <w:br/>
      </w:r>
      <w:r w:rsidRPr="001A53AE">
        <w:rPr>
          <w:rFonts w:ascii="Arial" w:hAnsi="Arial" w:cs="Arial"/>
          <w:color w:val="000000" w:themeColor="text1"/>
        </w:rPr>
        <w:t>RADA</w:t>
      </w:r>
      <w:r w:rsidR="006C18D2" w:rsidRPr="001A53AE">
        <w:rPr>
          <w:rFonts w:ascii="Arial" w:hAnsi="Arial" w:cs="Arial"/>
          <w:color w:val="000000" w:themeColor="text1"/>
        </w:rPr>
        <w:t xml:space="preserve"> </w:t>
      </w:r>
      <w:r w:rsidRPr="001A53AE">
        <w:rPr>
          <w:rFonts w:ascii="Arial" w:hAnsi="Arial" w:cs="Arial"/>
          <w:color w:val="000000" w:themeColor="text1"/>
        </w:rPr>
        <w:t xml:space="preserve">Studios, 16 </w:t>
      </w:r>
      <w:proofErr w:type="spellStart"/>
      <w:r w:rsidRPr="001A53AE">
        <w:rPr>
          <w:rFonts w:ascii="Arial" w:hAnsi="Arial" w:cs="Arial"/>
          <w:color w:val="000000" w:themeColor="text1"/>
        </w:rPr>
        <w:t>Chenies</w:t>
      </w:r>
      <w:proofErr w:type="spellEnd"/>
      <w:r w:rsidRPr="001A53AE">
        <w:rPr>
          <w:rFonts w:ascii="Arial" w:hAnsi="Arial" w:cs="Arial"/>
          <w:color w:val="000000" w:themeColor="text1"/>
        </w:rPr>
        <w:t xml:space="preserve"> Street</w:t>
      </w:r>
      <w:r w:rsidR="006C18D2" w:rsidRPr="001A53AE">
        <w:rPr>
          <w:rFonts w:ascii="Arial" w:hAnsi="Arial" w:cs="Arial"/>
          <w:color w:val="000000" w:themeColor="text1"/>
        </w:rPr>
        <w:t>, London</w:t>
      </w:r>
      <w:r w:rsidRPr="001A53AE">
        <w:rPr>
          <w:rFonts w:ascii="Arial" w:hAnsi="Arial" w:cs="Arial"/>
          <w:color w:val="000000" w:themeColor="text1"/>
        </w:rPr>
        <w:t xml:space="preserve"> WC1E 7EX</w:t>
      </w:r>
    </w:p>
    <w:p w14:paraId="720818FD" w14:textId="22F8345D" w:rsidR="0010495A" w:rsidRPr="001A53AE" w:rsidRDefault="0010495A" w:rsidP="001A53AE">
      <w:pPr>
        <w:tabs>
          <w:tab w:val="left" w:pos="-142"/>
        </w:tabs>
        <w:spacing w:after="0" w:line="240" w:lineRule="auto"/>
        <w:jc w:val="center"/>
        <w:rPr>
          <w:rFonts w:ascii="Arial" w:hAnsi="Arial" w:cs="Arial"/>
          <w:color w:val="000000" w:themeColor="text1"/>
        </w:rPr>
      </w:pPr>
    </w:p>
    <w:p w14:paraId="7054FE6C" w14:textId="3BB3A94E" w:rsidR="00DF1F53" w:rsidRPr="001A53AE" w:rsidRDefault="00DF1F53" w:rsidP="001A53AE">
      <w:pPr>
        <w:tabs>
          <w:tab w:val="left" w:pos="-142"/>
        </w:tabs>
        <w:spacing w:after="0" w:line="240" w:lineRule="auto"/>
        <w:jc w:val="center"/>
        <w:rPr>
          <w:rFonts w:ascii="Arial" w:hAnsi="Arial" w:cs="Arial"/>
          <w:color w:val="000000" w:themeColor="text1"/>
        </w:rPr>
      </w:pPr>
      <w:r w:rsidRPr="001A53AE">
        <w:rPr>
          <w:rFonts w:ascii="Arial" w:hAnsi="Arial" w:cs="Arial"/>
          <w:color w:val="000000" w:themeColor="text1"/>
        </w:rPr>
        <w:t>Running time: 1 hours and 15 minutes - No interval</w:t>
      </w:r>
    </w:p>
    <w:p w14:paraId="07B15A3E" w14:textId="77777777" w:rsidR="00DF1F53" w:rsidRPr="001A53AE" w:rsidRDefault="00DF1F53" w:rsidP="001A53AE">
      <w:pPr>
        <w:tabs>
          <w:tab w:val="left" w:pos="-142"/>
        </w:tabs>
        <w:spacing w:after="0" w:line="240" w:lineRule="auto"/>
        <w:rPr>
          <w:rFonts w:ascii="Arial" w:hAnsi="Arial" w:cs="Arial"/>
          <w:color w:val="000000" w:themeColor="text1"/>
        </w:rPr>
      </w:pPr>
    </w:p>
    <w:p w14:paraId="586C18CB" w14:textId="57FC9B4D" w:rsidR="00920AF1" w:rsidRPr="001A53AE" w:rsidRDefault="00920AF1" w:rsidP="001A53AE">
      <w:pPr>
        <w:tabs>
          <w:tab w:val="left" w:pos="-142"/>
        </w:tabs>
        <w:spacing w:after="0" w:line="240" w:lineRule="auto"/>
        <w:rPr>
          <w:rFonts w:ascii="Arial" w:hAnsi="Arial" w:cs="Arial"/>
          <w:b/>
          <w:bCs/>
          <w:color w:val="000000" w:themeColor="text1"/>
        </w:rPr>
      </w:pPr>
    </w:p>
    <w:p w14:paraId="013C4366" w14:textId="4B32425C" w:rsidR="00920AF1" w:rsidRPr="001A53AE" w:rsidRDefault="00920AF1" w:rsidP="001A53AE">
      <w:pPr>
        <w:tabs>
          <w:tab w:val="left" w:pos="-142"/>
        </w:tabs>
        <w:spacing w:after="0" w:line="240" w:lineRule="auto"/>
        <w:jc w:val="center"/>
        <w:rPr>
          <w:rFonts w:ascii="Arial" w:hAnsi="Arial" w:cs="Arial"/>
          <w:b/>
          <w:bCs/>
          <w:color w:val="000000" w:themeColor="text1"/>
        </w:rPr>
      </w:pPr>
    </w:p>
    <w:p w14:paraId="0A4FF7E3" w14:textId="28F8F143" w:rsidR="00767FF0" w:rsidRDefault="00767FF0" w:rsidP="001A53AE">
      <w:pPr>
        <w:tabs>
          <w:tab w:val="left" w:pos="-142"/>
        </w:tabs>
        <w:spacing w:after="0" w:line="240" w:lineRule="auto"/>
        <w:rPr>
          <w:rFonts w:ascii="Arial" w:hAnsi="Arial" w:cs="Arial"/>
          <w:b/>
          <w:bCs/>
          <w:color w:val="000000" w:themeColor="text1"/>
        </w:rPr>
      </w:pPr>
    </w:p>
    <w:p w14:paraId="714C633D" w14:textId="1A881B71" w:rsidR="001A53AE" w:rsidRDefault="001A53AE" w:rsidP="001A53AE">
      <w:pPr>
        <w:tabs>
          <w:tab w:val="left" w:pos="-142"/>
        </w:tabs>
        <w:spacing w:after="0" w:line="240" w:lineRule="auto"/>
        <w:rPr>
          <w:rFonts w:ascii="Arial" w:hAnsi="Arial" w:cs="Arial"/>
          <w:b/>
          <w:bCs/>
          <w:color w:val="000000" w:themeColor="text1"/>
        </w:rPr>
      </w:pPr>
    </w:p>
    <w:p w14:paraId="1D29BCC6" w14:textId="653BA7BB" w:rsidR="001A53AE" w:rsidRDefault="001A53AE" w:rsidP="001A53AE">
      <w:pPr>
        <w:tabs>
          <w:tab w:val="left" w:pos="-142"/>
        </w:tabs>
        <w:spacing w:after="0" w:line="240" w:lineRule="auto"/>
        <w:rPr>
          <w:rFonts w:ascii="Arial" w:hAnsi="Arial" w:cs="Arial"/>
          <w:b/>
          <w:bCs/>
          <w:color w:val="000000" w:themeColor="text1"/>
        </w:rPr>
      </w:pPr>
    </w:p>
    <w:p w14:paraId="0BFEE38A" w14:textId="77777777" w:rsidR="001A53AE" w:rsidRPr="001A53AE" w:rsidRDefault="001A53AE" w:rsidP="001A53AE">
      <w:pPr>
        <w:tabs>
          <w:tab w:val="left" w:pos="-142"/>
        </w:tabs>
        <w:spacing w:after="0" w:line="240" w:lineRule="auto"/>
        <w:rPr>
          <w:rFonts w:ascii="Arial" w:hAnsi="Arial" w:cs="Arial"/>
          <w:b/>
          <w:bCs/>
          <w:color w:val="000000" w:themeColor="text1"/>
        </w:rPr>
      </w:pPr>
    </w:p>
    <w:p w14:paraId="0C3C8C4D" w14:textId="77777777" w:rsidR="00920AF1" w:rsidRPr="001A53AE" w:rsidRDefault="00920AF1" w:rsidP="001A53AE">
      <w:pPr>
        <w:tabs>
          <w:tab w:val="left" w:pos="-142"/>
        </w:tabs>
        <w:spacing w:after="0" w:line="240" w:lineRule="auto"/>
        <w:rPr>
          <w:rFonts w:ascii="Arial" w:hAnsi="Arial" w:cs="Arial"/>
          <w:b/>
          <w:bCs/>
          <w:color w:val="000000" w:themeColor="text1"/>
        </w:rPr>
      </w:pPr>
    </w:p>
    <w:p w14:paraId="12116F6B" w14:textId="4787BAFC" w:rsidR="0047569C" w:rsidRPr="001A53AE" w:rsidRDefault="00C54400" w:rsidP="001A53AE">
      <w:pPr>
        <w:tabs>
          <w:tab w:val="left" w:pos="-142"/>
        </w:tabs>
        <w:spacing w:after="0" w:line="240" w:lineRule="auto"/>
        <w:rPr>
          <w:rFonts w:ascii="Arial" w:hAnsi="Arial" w:cs="Arial"/>
          <w:b/>
          <w:bCs/>
          <w:color w:val="000000" w:themeColor="text1"/>
        </w:rPr>
      </w:pPr>
      <w:r w:rsidRPr="001A53AE">
        <w:rPr>
          <w:rFonts w:ascii="Arial" w:hAnsi="Arial" w:cs="Arial"/>
          <w:b/>
          <w:bCs/>
          <w:color w:val="000000" w:themeColor="text1"/>
        </w:rPr>
        <w:t>Artist Development at Extant</w:t>
      </w:r>
    </w:p>
    <w:p w14:paraId="3E0FDF75" w14:textId="77777777" w:rsidR="00C54400" w:rsidRPr="001A53AE" w:rsidRDefault="00C54400" w:rsidP="001A53AE">
      <w:pPr>
        <w:tabs>
          <w:tab w:val="left" w:pos="-142"/>
        </w:tabs>
        <w:spacing w:after="0" w:line="240" w:lineRule="auto"/>
        <w:rPr>
          <w:rFonts w:ascii="Arial" w:hAnsi="Arial" w:cs="Arial"/>
          <w:b/>
          <w:bCs/>
          <w:color w:val="000000" w:themeColor="text1"/>
        </w:rPr>
      </w:pPr>
    </w:p>
    <w:p w14:paraId="1900C87F" w14:textId="3DEC8C33" w:rsidR="00206147" w:rsidRPr="001A53AE" w:rsidRDefault="00DF1F53" w:rsidP="001A53AE">
      <w:pPr>
        <w:tabs>
          <w:tab w:val="left" w:pos="-142"/>
        </w:tabs>
        <w:jc w:val="both"/>
        <w:rPr>
          <w:rFonts w:ascii="Arial" w:hAnsi="Arial" w:cs="Arial"/>
        </w:rPr>
      </w:pPr>
      <w:r w:rsidRPr="001A53AE">
        <w:rPr>
          <w:rFonts w:ascii="Arial" w:hAnsi="Arial" w:cs="Arial"/>
        </w:rPr>
        <w:t xml:space="preserve">Extant is </w:t>
      </w:r>
      <w:r w:rsidR="0074222C" w:rsidRPr="001A53AE">
        <w:rPr>
          <w:rFonts w:ascii="Arial" w:hAnsi="Arial" w:cs="Arial"/>
        </w:rPr>
        <w:t xml:space="preserve">thrilled to present </w:t>
      </w:r>
      <w:r w:rsidR="0074222C" w:rsidRPr="001A53AE">
        <w:rPr>
          <w:rFonts w:ascii="Arial" w:hAnsi="Arial" w:cs="Arial"/>
          <w:i/>
          <w:iCs/>
        </w:rPr>
        <w:t xml:space="preserve">Past Life </w:t>
      </w:r>
      <w:r w:rsidR="0074222C" w:rsidRPr="001A53AE">
        <w:rPr>
          <w:rFonts w:ascii="Arial" w:hAnsi="Arial" w:cs="Arial"/>
        </w:rPr>
        <w:t xml:space="preserve">by Alice Christina-Corrigan as our first Associate Artist </w:t>
      </w:r>
      <w:r w:rsidR="00206147" w:rsidRPr="001A53AE">
        <w:rPr>
          <w:rFonts w:ascii="Arial" w:hAnsi="Arial" w:cs="Arial"/>
        </w:rPr>
        <w:t>production for 2022/23, and to continue working in partnership with Bloomsbury Festival after the success of our previous Associate Artist shows at the festival</w:t>
      </w:r>
      <w:r w:rsidRPr="001A53AE">
        <w:rPr>
          <w:rFonts w:ascii="Arial" w:hAnsi="Arial" w:cs="Arial"/>
        </w:rPr>
        <w:t>.</w:t>
      </w:r>
      <w:r w:rsidR="00206147" w:rsidRPr="001A53AE">
        <w:rPr>
          <w:rFonts w:ascii="Arial" w:hAnsi="Arial" w:cs="Arial"/>
        </w:rPr>
        <w:t xml:space="preserve"> </w:t>
      </w:r>
    </w:p>
    <w:p w14:paraId="70ACF472" w14:textId="544E1180" w:rsidR="00017DC9" w:rsidRPr="001A53AE" w:rsidRDefault="00087546" w:rsidP="001A53AE">
      <w:pPr>
        <w:tabs>
          <w:tab w:val="left" w:pos="-142"/>
        </w:tabs>
        <w:jc w:val="both"/>
        <w:rPr>
          <w:rFonts w:ascii="Arial" w:hAnsi="Arial" w:cs="Arial"/>
        </w:rPr>
      </w:pPr>
      <w:r w:rsidRPr="001A53AE">
        <w:rPr>
          <w:rFonts w:ascii="Arial" w:hAnsi="Arial" w:cs="Arial"/>
          <w:i/>
          <w:iCs/>
        </w:rPr>
        <w:t xml:space="preserve">Past Life </w:t>
      </w:r>
      <w:r w:rsidRPr="001A53AE">
        <w:rPr>
          <w:rFonts w:ascii="Arial" w:hAnsi="Arial" w:cs="Arial"/>
        </w:rPr>
        <w:t>has been produced for Extant by our new Artist Development Manager, Louisa Sanfey, as part of a two-year programme of work supported by the Esmée Fairbairn Foundation</w:t>
      </w:r>
      <w:r w:rsidR="00DF1F53" w:rsidRPr="001A53AE">
        <w:rPr>
          <w:rFonts w:ascii="Arial" w:hAnsi="Arial" w:cs="Arial"/>
        </w:rPr>
        <w:t>,</w:t>
      </w:r>
      <w:r w:rsidR="00056321" w:rsidRPr="001A53AE">
        <w:rPr>
          <w:rFonts w:ascii="Arial" w:hAnsi="Arial" w:cs="Arial"/>
        </w:rPr>
        <w:t xml:space="preserve"> which aims to support </w:t>
      </w:r>
      <w:r w:rsidR="001B1484" w:rsidRPr="001A53AE">
        <w:rPr>
          <w:rFonts w:ascii="Arial" w:hAnsi="Arial" w:cs="Arial"/>
        </w:rPr>
        <w:t>and connect blind and visually impaired creatives in their professional development</w:t>
      </w:r>
      <w:r w:rsidR="00D206F5" w:rsidRPr="001A53AE">
        <w:rPr>
          <w:rFonts w:ascii="Arial" w:hAnsi="Arial" w:cs="Arial"/>
        </w:rPr>
        <w:t xml:space="preserve">. </w:t>
      </w:r>
    </w:p>
    <w:p w14:paraId="663CA4FF" w14:textId="77777777" w:rsidR="00C54400" w:rsidRPr="001A53AE" w:rsidRDefault="00C54400" w:rsidP="001A53AE">
      <w:pPr>
        <w:tabs>
          <w:tab w:val="left" w:pos="-142"/>
        </w:tabs>
        <w:spacing w:after="0" w:line="240" w:lineRule="auto"/>
        <w:rPr>
          <w:rFonts w:ascii="Arial" w:hAnsi="Arial" w:cs="Arial"/>
          <w:b/>
          <w:bCs/>
          <w:color w:val="000000" w:themeColor="text1"/>
        </w:rPr>
      </w:pPr>
    </w:p>
    <w:p w14:paraId="16401C54" w14:textId="6936309D" w:rsidR="00FC098C" w:rsidRPr="001A53AE" w:rsidRDefault="00656487" w:rsidP="001A53AE">
      <w:pPr>
        <w:tabs>
          <w:tab w:val="left" w:pos="-142"/>
        </w:tabs>
        <w:spacing w:after="0" w:line="240" w:lineRule="auto"/>
        <w:rPr>
          <w:rFonts w:ascii="Arial" w:hAnsi="Arial" w:cs="Arial"/>
          <w:b/>
          <w:bCs/>
          <w:color w:val="000000" w:themeColor="text1"/>
        </w:rPr>
      </w:pPr>
      <w:r w:rsidRPr="001A53AE">
        <w:rPr>
          <w:rFonts w:ascii="Arial" w:hAnsi="Arial" w:cs="Arial"/>
          <w:b/>
          <w:bCs/>
          <w:color w:val="000000" w:themeColor="text1"/>
        </w:rPr>
        <w:t xml:space="preserve">Past Life </w:t>
      </w:r>
      <w:r w:rsidR="00FC098C" w:rsidRPr="001A53AE">
        <w:rPr>
          <w:rFonts w:ascii="Arial" w:hAnsi="Arial" w:cs="Arial"/>
          <w:b/>
          <w:bCs/>
          <w:color w:val="000000" w:themeColor="text1"/>
        </w:rPr>
        <w:t>Creative Team</w:t>
      </w:r>
    </w:p>
    <w:p w14:paraId="5EDED565" w14:textId="77777777" w:rsidR="00466BA9" w:rsidRPr="001A53AE" w:rsidRDefault="00466BA9" w:rsidP="001A53AE">
      <w:pPr>
        <w:tabs>
          <w:tab w:val="left" w:pos="-142"/>
        </w:tabs>
        <w:spacing w:after="0" w:line="240" w:lineRule="auto"/>
        <w:rPr>
          <w:rFonts w:ascii="Arial" w:hAnsi="Arial" w:cs="Arial"/>
          <w:b/>
          <w:bCs/>
          <w:color w:val="000000" w:themeColor="text1"/>
        </w:rPr>
      </w:pPr>
    </w:p>
    <w:p w14:paraId="32B5DE7B" w14:textId="77777777" w:rsidR="001A53AE" w:rsidRDefault="001A53AE" w:rsidP="001A53AE">
      <w:pPr>
        <w:tabs>
          <w:tab w:val="left" w:pos="-142"/>
        </w:tabs>
        <w:spacing w:after="0" w:line="240" w:lineRule="auto"/>
        <w:rPr>
          <w:rFonts w:ascii="Arial" w:hAnsi="Arial" w:cs="Arial"/>
          <w:color w:val="000000" w:themeColor="text1"/>
        </w:rPr>
        <w:sectPr w:rsidR="001A53AE" w:rsidSect="001A53AE">
          <w:pgSz w:w="11900" w:h="16840"/>
          <w:pgMar w:top="426" w:right="418" w:bottom="567" w:left="567" w:header="708" w:footer="708" w:gutter="0"/>
          <w:cols w:space="708"/>
          <w:docGrid w:linePitch="360"/>
        </w:sectPr>
      </w:pPr>
    </w:p>
    <w:p w14:paraId="215F2326" w14:textId="77777777"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 xml:space="preserve">Writer and Performer: </w:t>
      </w:r>
      <w:hyperlink r:id="rId10">
        <w:r w:rsidRPr="001A53AE">
          <w:rPr>
            <w:rFonts w:ascii="Arial" w:hAnsi="Arial" w:cs="Arial"/>
            <w:color w:val="000000" w:themeColor="text1"/>
          </w:rPr>
          <w:t>Alice Christina-Corrigan</w:t>
        </w:r>
      </w:hyperlink>
    </w:p>
    <w:p w14:paraId="59D41A08" w14:textId="1592C0AF"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 xml:space="preserve">Associate Director: </w:t>
      </w:r>
      <w:hyperlink r:id="rId11" w:history="1">
        <w:r w:rsidRPr="001A53AE">
          <w:rPr>
            <w:rFonts w:ascii="Arial" w:hAnsi="Arial" w:cs="Arial"/>
            <w:color w:val="000000" w:themeColor="text1"/>
          </w:rPr>
          <w:t>Mad</w:t>
        </w:r>
        <w:r w:rsidR="00E030E3" w:rsidRPr="001A53AE">
          <w:rPr>
            <w:rFonts w:ascii="Arial" w:hAnsi="Arial" w:cs="Arial"/>
            <w:color w:val="000000" w:themeColor="text1"/>
          </w:rPr>
          <w:t>elaine</w:t>
        </w:r>
        <w:r w:rsidRPr="001A53AE">
          <w:rPr>
            <w:rFonts w:ascii="Arial" w:hAnsi="Arial" w:cs="Arial"/>
            <w:color w:val="000000" w:themeColor="text1"/>
          </w:rPr>
          <w:t xml:space="preserve"> Moore</w:t>
        </w:r>
      </w:hyperlink>
    </w:p>
    <w:p w14:paraId="38F78BB5" w14:textId="77777777"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Dramaturg: Sam Rees</w:t>
      </w:r>
    </w:p>
    <w:p w14:paraId="0BB780B0" w14:textId="77777777"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 xml:space="preserve">Movement Director: Mark Conway for </w:t>
      </w:r>
      <w:hyperlink r:id="rId12" w:history="1">
        <w:r w:rsidRPr="001A53AE">
          <w:rPr>
            <w:rFonts w:ascii="Arial" w:hAnsi="Arial" w:cs="Arial"/>
            <w:color w:val="000000" w:themeColor="text1"/>
          </w:rPr>
          <w:t>Play Dead</w:t>
        </w:r>
      </w:hyperlink>
    </w:p>
    <w:p w14:paraId="19D0A2ED" w14:textId="77777777"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 xml:space="preserve">Producer: Louisa Sanfey for </w:t>
      </w:r>
      <w:hyperlink r:id="rId13">
        <w:r w:rsidRPr="001A53AE">
          <w:rPr>
            <w:rFonts w:ascii="Arial" w:hAnsi="Arial" w:cs="Arial"/>
            <w:color w:val="000000" w:themeColor="text1"/>
          </w:rPr>
          <w:t>Extant</w:t>
        </w:r>
      </w:hyperlink>
      <w:r w:rsidRPr="001A53AE">
        <w:rPr>
          <w:rFonts w:ascii="Arial" w:hAnsi="Arial" w:cs="Arial"/>
          <w:color w:val="000000" w:themeColor="text1"/>
        </w:rPr>
        <w:t xml:space="preserve"> </w:t>
      </w:r>
    </w:p>
    <w:p w14:paraId="74072068" w14:textId="77777777" w:rsidR="00FC098C" w:rsidRPr="001A53AE" w:rsidRDefault="00FC098C" w:rsidP="001A53AE">
      <w:pPr>
        <w:tabs>
          <w:tab w:val="left" w:pos="-142"/>
        </w:tabs>
        <w:spacing w:after="0" w:line="240" w:lineRule="auto"/>
        <w:rPr>
          <w:rFonts w:ascii="Arial" w:hAnsi="Arial" w:cs="Arial"/>
          <w:color w:val="000000" w:themeColor="text1"/>
        </w:rPr>
      </w:pPr>
      <w:r w:rsidRPr="001A53AE">
        <w:rPr>
          <w:rFonts w:ascii="Arial" w:hAnsi="Arial" w:cs="Arial"/>
          <w:color w:val="000000" w:themeColor="text1"/>
        </w:rPr>
        <w:t xml:space="preserve">Associate Producer: Ella Dale for </w:t>
      </w:r>
      <w:hyperlink r:id="rId14" w:history="1">
        <w:r w:rsidRPr="001A53AE">
          <w:rPr>
            <w:rFonts w:ascii="Arial" w:hAnsi="Arial" w:cs="Arial"/>
            <w:color w:val="000000" w:themeColor="text1"/>
          </w:rPr>
          <w:t>Carmen Collective</w:t>
        </w:r>
      </w:hyperlink>
      <w:r w:rsidRPr="001A53AE">
        <w:rPr>
          <w:rFonts w:ascii="Arial" w:hAnsi="Arial" w:cs="Arial"/>
          <w:color w:val="000000" w:themeColor="text1"/>
        </w:rPr>
        <w:t xml:space="preserve"> </w:t>
      </w:r>
    </w:p>
    <w:p w14:paraId="6D7DC6A4" w14:textId="52BE34D3" w:rsidR="00FC098C" w:rsidRPr="001A53AE" w:rsidRDefault="00FC098C" w:rsidP="001A53AE">
      <w:pPr>
        <w:tabs>
          <w:tab w:val="left" w:pos="-142"/>
        </w:tabs>
        <w:spacing w:after="0" w:line="240" w:lineRule="auto"/>
        <w:ind w:hanging="142"/>
        <w:rPr>
          <w:rFonts w:ascii="Arial" w:hAnsi="Arial" w:cs="Arial"/>
          <w:color w:val="000000" w:themeColor="text1"/>
        </w:rPr>
      </w:pPr>
      <w:r w:rsidRPr="001A53AE">
        <w:rPr>
          <w:rFonts w:ascii="Arial" w:hAnsi="Arial" w:cs="Arial"/>
          <w:color w:val="000000" w:themeColor="text1"/>
        </w:rPr>
        <w:t>Stage Manager: Jaimie Wakefield</w:t>
      </w:r>
    </w:p>
    <w:p w14:paraId="46F41B5D" w14:textId="77777777" w:rsidR="00FC098C" w:rsidRPr="001A53AE" w:rsidRDefault="00FC098C" w:rsidP="001A53AE">
      <w:pPr>
        <w:tabs>
          <w:tab w:val="left" w:pos="-142"/>
        </w:tabs>
        <w:spacing w:after="0" w:line="240" w:lineRule="auto"/>
        <w:ind w:hanging="142"/>
        <w:rPr>
          <w:rFonts w:ascii="Arial" w:hAnsi="Arial" w:cs="Arial"/>
          <w:color w:val="000000" w:themeColor="text1"/>
        </w:rPr>
      </w:pPr>
      <w:r w:rsidRPr="001A53AE">
        <w:rPr>
          <w:rFonts w:ascii="Arial" w:hAnsi="Arial" w:cs="Arial"/>
          <w:color w:val="000000" w:themeColor="text1"/>
        </w:rPr>
        <w:t>BSL Interpreter: Jo Ross</w:t>
      </w:r>
    </w:p>
    <w:p w14:paraId="1DCA994D" w14:textId="77777777" w:rsidR="00FC098C" w:rsidRPr="001A53AE" w:rsidRDefault="00FC098C" w:rsidP="001A53AE">
      <w:pPr>
        <w:tabs>
          <w:tab w:val="left" w:pos="-142"/>
        </w:tabs>
        <w:spacing w:after="0" w:line="240" w:lineRule="auto"/>
        <w:ind w:hanging="142"/>
        <w:rPr>
          <w:rFonts w:ascii="Arial" w:hAnsi="Arial" w:cs="Arial"/>
          <w:color w:val="000000" w:themeColor="text1"/>
        </w:rPr>
      </w:pPr>
      <w:r w:rsidRPr="001A53AE">
        <w:rPr>
          <w:rFonts w:ascii="Arial" w:hAnsi="Arial" w:cs="Arial"/>
          <w:color w:val="000000" w:themeColor="text1"/>
        </w:rPr>
        <w:t>Sound &amp; Captioning design: Alice Christina-Corrigan</w:t>
      </w:r>
    </w:p>
    <w:p w14:paraId="15CAEA08" w14:textId="70921D5A" w:rsidR="00FC098C" w:rsidRPr="001A53AE" w:rsidRDefault="00FC098C" w:rsidP="001A53AE">
      <w:pPr>
        <w:tabs>
          <w:tab w:val="left" w:pos="-142"/>
        </w:tabs>
        <w:spacing w:after="0" w:line="240" w:lineRule="auto"/>
        <w:ind w:hanging="142"/>
        <w:rPr>
          <w:rFonts w:ascii="Arial" w:hAnsi="Arial" w:cs="Arial"/>
          <w:color w:val="000000" w:themeColor="text1"/>
        </w:rPr>
      </w:pPr>
      <w:r w:rsidRPr="001A53AE">
        <w:rPr>
          <w:rFonts w:ascii="Arial" w:hAnsi="Arial" w:cs="Arial"/>
          <w:color w:val="000000" w:themeColor="text1"/>
        </w:rPr>
        <w:t xml:space="preserve">Originally directed by Sky </w:t>
      </w:r>
      <w:proofErr w:type="spellStart"/>
      <w:r w:rsidRPr="001A53AE">
        <w:rPr>
          <w:rFonts w:ascii="Arial" w:hAnsi="Arial" w:cs="Arial"/>
          <w:color w:val="000000" w:themeColor="text1"/>
        </w:rPr>
        <w:t>Cottis</w:t>
      </w:r>
      <w:proofErr w:type="spellEnd"/>
      <w:r w:rsidRPr="001A53AE">
        <w:rPr>
          <w:rFonts w:ascii="Arial" w:hAnsi="Arial" w:cs="Arial"/>
          <w:color w:val="000000" w:themeColor="text1"/>
        </w:rPr>
        <w:t xml:space="preserve"> </w:t>
      </w:r>
    </w:p>
    <w:p w14:paraId="0D3A739F" w14:textId="1BEE088E" w:rsidR="00FC098C" w:rsidRPr="001A53AE" w:rsidRDefault="00FC098C" w:rsidP="001A53AE">
      <w:pPr>
        <w:tabs>
          <w:tab w:val="left" w:pos="-142"/>
        </w:tabs>
        <w:spacing w:after="0" w:line="240" w:lineRule="auto"/>
        <w:ind w:hanging="142"/>
        <w:rPr>
          <w:rFonts w:ascii="Arial" w:hAnsi="Arial" w:cs="Arial"/>
          <w:color w:val="000000" w:themeColor="text1"/>
        </w:rPr>
      </w:pPr>
      <w:r w:rsidRPr="001A53AE">
        <w:rPr>
          <w:rFonts w:ascii="Arial" w:hAnsi="Arial" w:cs="Arial"/>
          <w:color w:val="000000" w:themeColor="text1"/>
        </w:rPr>
        <w:t>Poster Design: Rhian Jennings</w:t>
      </w:r>
    </w:p>
    <w:p w14:paraId="0624F485" w14:textId="77777777" w:rsidR="001A53AE" w:rsidRDefault="001A53AE" w:rsidP="001A53AE">
      <w:pPr>
        <w:tabs>
          <w:tab w:val="left" w:pos="-142"/>
        </w:tabs>
        <w:spacing w:after="0" w:line="240" w:lineRule="auto"/>
        <w:rPr>
          <w:rFonts w:ascii="Arial" w:hAnsi="Arial" w:cs="Arial"/>
          <w:b/>
          <w:bCs/>
          <w:color w:val="000000" w:themeColor="text1"/>
        </w:rPr>
        <w:sectPr w:rsidR="001A53AE" w:rsidSect="001A53AE">
          <w:type w:val="continuous"/>
          <w:pgSz w:w="11900" w:h="16840"/>
          <w:pgMar w:top="426" w:right="418" w:bottom="567" w:left="567" w:header="708" w:footer="708" w:gutter="0"/>
          <w:cols w:num="2" w:space="708"/>
          <w:docGrid w:linePitch="360"/>
        </w:sectPr>
      </w:pPr>
    </w:p>
    <w:p w14:paraId="03BD81D7" w14:textId="77777777" w:rsidR="003D3EA5" w:rsidRPr="001A53AE" w:rsidRDefault="003D3EA5" w:rsidP="001A53AE">
      <w:pPr>
        <w:tabs>
          <w:tab w:val="left" w:pos="-142"/>
        </w:tabs>
        <w:spacing w:after="0" w:line="240" w:lineRule="auto"/>
        <w:rPr>
          <w:rFonts w:ascii="Arial" w:hAnsi="Arial" w:cs="Arial"/>
          <w:b/>
          <w:bCs/>
          <w:color w:val="000000" w:themeColor="text1"/>
        </w:rPr>
      </w:pPr>
    </w:p>
    <w:p w14:paraId="4755EDE9" w14:textId="0438BBA8" w:rsidR="00920AF1" w:rsidRPr="001A53AE" w:rsidRDefault="00920AF1" w:rsidP="001A53AE">
      <w:pPr>
        <w:tabs>
          <w:tab w:val="left" w:pos="-142"/>
        </w:tabs>
        <w:spacing w:after="0" w:line="240" w:lineRule="auto"/>
        <w:rPr>
          <w:rFonts w:ascii="Arial" w:hAnsi="Arial" w:cs="Arial"/>
          <w:b/>
          <w:bCs/>
          <w:color w:val="000000" w:themeColor="text1"/>
        </w:rPr>
      </w:pPr>
    </w:p>
    <w:p w14:paraId="5B5FAF65" w14:textId="00012786" w:rsidR="009007D1" w:rsidRPr="001A53AE" w:rsidRDefault="009007D1" w:rsidP="001A53AE">
      <w:pPr>
        <w:tabs>
          <w:tab w:val="left" w:pos="-142"/>
        </w:tabs>
        <w:spacing w:after="0" w:line="240" w:lineRule="auto"/>
        <w:rPr>
          <w:rFonts w:ascii="Arial" w:hAnsi="Arial" w:cs="Arial"/>
          <w:b/>
          <w:bCs/>
          <w:color w:val="000000" w:themeColor="text1"/>
        </w:rPr>
      </w:pPr>
      <w:r w:rsidRPr="001A53AE">
        <w:rPr>
          <w:rFonts w:ascii="Arial" w:hAnsi="Arial" w:cs="Arial"/>
          <w:b/>
          <w:bCs/>
          <w:color w:val="000000" w:themeColor="text1"/>
        </w:rPr>
        <w:t>About the Creative Team</w:t>
      </w:r>
    </w:p>
    <w:p w14:paraId="31950DFB" w14:textId="77777777" w:rsidR="009007D1" w:rsidRPr="001A53AE" w:rsidRDefault="009007D1" w:rsidP="001A53AE">
      <w:pPr>
        <w:tabs>
          <w:tab w:val="left" w:pos="-142"/>
        </w:tabs>
        <w:spacing w:after="0" w:line="240" w:lineRule="auto"/>
        <w:rPr>
          <w:rFonts w:ascii="Arial" w:hAnsi="Arial" w:cs="Arial"/>
          <w:b/>
          <w:bCs/>
          <w:color w:val="000000" w:themeColor="text1"/>
        </w:rPr>
      </w:pPr>
    </w:p>
    <w:p w14:paraId="4043D492" w14:textId="77777777" w:rsidR="00E030E3" w:rsidRPr="001A53AE" w:rsidRDefault="00E030E3" w:rsidP="001A53AE">
      <w:pPr>
        <w:tabs>
          <w:tab w:val="left" w:pos="-142"/>
        </w:tabs>
        <w:spacing w:after="0" w:line="240" w:lineRule="auto"/>
        <w:jc w:val="both"/>
        <w:rPr>
          <w:rFonts w:ascii="Arial" w:hAnsi="Arial" w:cs="Arial"/>
        </w:rPr>
      </w:pPr>
      <w:r w:rsidRPr="001A53AE">
        <w:rPr>
          <w:rFonts w:ascii="Arial" w:hAnsi="Arial" w:cs="Arial"/>
        </w:rPr>
        <w:t xml:space="preserve">Alice Christina-Corrigan is a Manchester-based theatre maker who is passionate about breaking the technological barriers of creative access in theatre. Alice's first play Past Life, debuted at Camden People's Theatre this summer. Her work has been supported by Graeae's BEYOND Scheme, </w:t>
      </w:r>
      <w:proofErr w:type="spellStart"/>
      <w:r w:rsidRPr="001A53AE">
        <w:rPr>
          <w:rFonts w:ascii="Arial" w:hAnsi="Arial" w:cs="Arial"/>
        </w:rPr>
        <w:t>OctagonTheatre</w:t>
      </w:r>
      <w:proofErr w:type="spellEnd"/>
      <w:r w:rsidRPr="001A53AE">
        <w:rPr>
          <w:rFonts w:ascii="Arial" w:hAnsi="Arial" w:cs="Arial"/>
        </w:rPr>
        <w:t xml:space="preserve">, </w:t>
      </w:r>
      <w:proofErr w:type="spellStart"/>
      <w:r w:rsidRPr="001A53AE">
        <w:rPr>
          <w:rFonts w:ascii="Arial" w:hAnsi="Arial" w:cs="Arial"/>
        </w:rPr>
        <w:t>CRIPtic</w:t>
      </w:r>
      <w:proofErr w:type="spellEnd"/>
      <w:r w:rsidRPr="001A53AE">
        <w:rPr>
          <w:rFonts w:ascii="Arial" w:hAnsi="Arial" w:cs="Arial"/>
        </w:rPr>
        <w:t xml:space="preserve"> Arts and ACE. A short excerpt from her new play Fade was presented as part of the recent Pathways Writers Showcase at Brixton House.</w:t>
      </w:r>
    </w:p>
    <w:p w14:paraId="25CCC66E" w14:textId="77777777" w:rsidR="009007D1" w:rsidRPr="001A53AE" w:rsidRDefault="009007D1" w:rsidP="001A53AE">
      <w:pPr>
        <w:tabs>
          <w:tab w:val="left" w:pos="-142"/>
        </w:tabs>
        <w:spacing w:after="0" w:line="240" w:lineRule="auto"/>
        <w:jc w:val="both"/>
        <w:rPr>
          <w:rFonts w:ascii="Arial" w:hAnsi="Arial" w:cs="Arial"/>
        </w:rPr>
      </w:pPr>
    </w:p>
    <w:p w14:paraId="76E1DEE0" w14:textId="2569748A" w:rsidR="00E030E3" w:rsidRPr="001A53AE" w:rsidRDefault="00E030E3" w:rsidP="001A53AE">
      <w:pPr>
        <w:tabs>
          <w:tab w:val="left" w:pos="-142"/>
        </w:tabs>
        <w:spacing w:after="0" w:line="240" w:lineRule="auto"/>
        <w:jc w:val="both"/>
        <w:rPr>
          <w:rFonts w:ascii="Arial" w:hAnsi="Arial" w:cs="Arial"/>
        </w:rPr>
      </w:pPr>
      <w:r w:rsidRPr="001A53AE">
        <w:rPr>
          <w:rFonts w:ascii="Arial" w:hAnsi="Arial" w:cs="Arial"/>
        </w:rPr>
        <w:t xml:space="preserve">Madelaine Moore is an award-winning Director for stage and screen, and founder of theatre company, The </w:t>
      </w:r>
      <w:proofErr w:type="spellStart"/>
      <w:r w:rsidRPr="001A53AE">
        <w:rPr>
          <w:rFonts w:ascii="Arial" w:hAnsi="Arial" w:cs="Arial"/>
        </w:rPr>
        <w:t>Thelmas</w:t>
      </w:r>
      <w:proofErr w:type="spellEnd"/>
      <w:r w:rsidRPr="001A53AE">
        <w:rPr>
          <w:rFonts w:ascii="Arial" w:hAnsi="Arial" w:cs="Arial"/>
        </w:rPr>
        <w:t xml:space="preserve">. Her work is informed by her interest in disrupting traditional gendered </w:t>
      </w:r>
      <w:proofErr w:type="gramStart"/>
      <w:r w:rsidRPr="001A53AE">
        <w:rPr>
          <w:rFonts w:ascii="Arial" w:hAnsi="Arial" w:cs="Arial"/>
        </w:rPr>
        <w:t>narratives, and</w:t>
      </w:r>
      <w:proofErr w:type="gramEnd"/>
      <w:r w:rsidRPr="001A53AE">
        <w:rPr>
          <w:rFonts w:ascii="Arial" w:hAnsi="Arial" w:cs="Arial"/>
        </w:rPr>
        <w:t xml:space="preserve"> tackling big ideas through a feminist lens in surprising and irreverent ways through playfulness with form and drilling down into and subverting common tropes. Credits include: </w:t>
      </w:r>
      <w:proofErr w:type="spellStart"/>
      <w:r w:rsidRPr="001A53AE">
        <w:rPr>
          <w:rFonts w:ascii="Arial" w:hAnsi="Arial" w:cs="Arial"/>
        </w:rPr>
        <w:t>Ladykiller</w:t>
      </w:r>
      <w:proofErr w:type="spellEnd"/>
      <w:r w:rsidRPr="001A53AE">
        <w:rPr>
          <w:rFonts w:ascii="Arial" w:hAnsi="Arial" w:cs="Arial"/>
        </w:rPr>
        <w:t xml:space="preserve"> (National Tour, Brits Off Broadway), Algorithms (Soho Theatre), Second Person Narrative (Arcola Theatre)</w:t>
      </w:r>
    </w:p>
    <w:p w14:paraId="0952FE21" w14:textId="77777777" w:rsidR="00AD744F" w:rsidRPr="001A53AE" w:rsidRDefault="00AD744F" w:rsidP="001A53AE">
      <w:pPr>
        <w:tabs>
          <w:tab w:val="left" w:pos="-142"/>
        </w:tabs>
        <w:spacing w:after="0" w:line="240" w:lineRule="auto"/>
        <w:jc w:val="both"/>
        <w:rPr>
          <w:rFonts w:ascii="Arial" w:hAnsi="Arial" w:cs="Arial"/>
        </w:rPr>
      </w:pPr>
    </w:p>
    <w:p w14:paraId="63B68CD7" w14:textId="2B18FA3F" w:rsidR="00AD744F" w:rsidRPr="001A53AE" w:rsidRDefault="00AD744F" w:rsidP="001A53AE">
      <w:pPr>
        <w:tabs>
          <w:tab w:val="left" w:pos="-142"/>
        </w:tabs>
        <w:spacing w:after="0" w:line="240" w:lineRule="auto"/>
        <w:jc w:val="both"/>
        <w:rPr>
          <w:rFonts w:ascii="Arial" w:hAnsi="Arial" w:cs="Arial"/>
        </w:rPr>
      </w:pPr>
      <w:r w:rsidRPr="001A53AE">
        <w:rPr>
          <w:rFonts w:ascii="Arial" w:hAnsi="Arial" w:cs="Arial"/>
        </w:rPr>
        <w:t xml:space="preserve">Sam Rees (MA Text and Performance, RADA/Birkbeck 2020-2021) is a </w:t>
      </w:r>
      <w:proofErr w:type="gramStart"/>
      <w:r w:rsidRPr="001A53AE">
        <w:rPr>
          <w:rFonts w:ascii="Arial" w:hAnsi="Arial" w:cs="Arial"/>
        </w:rPr>
        <w:t>working class</w:t>
      </w:r>
      <w:proofErr w:type="gramEnd"/>
      <w:r w:rsidRPr="001A53AE">
        <w:rPr>
          <w:rFonts w:ascii="Arial" w:hAnsi="Arial" w:cs="Arial"/>
        </w:rPr>
        <w:t xml:space="preserve"> theatre artist. </w:t>
      </w:r>
      <w:r w:rsidR="00897DCD">
        <w:rPr>
          <w:rFonts w:ascii="Arial" w:hAnsi="Arial" w:cs="Arial"/>
        </w:rPr>
        <w:t>His</w:t>
      </w:r>
      <w:r w:rsidRPr="001A53AE">
        <w:rPr>
          <w:rFonts w:ascii="Arial" w:hAnsi="Arial" w:cs="Arial"/>
        </w:rPr>
        <w:t xml:space="preserve"> work includes Where is Ban Ki-moon (</w:t>
      </w:r>
      <w:r w:rsidRPr="001A53AE">
        <w:rPr>
          <w:rFonts w:ascii="Segoe UI Symbol" w:hAnsi="Segoe UI Symbol" w:cs="Segoe UI Symbol"/>
        </w:rPr>
        <w:t>★★★★</w:t>
      </w:r>
      <w:r w:rsidRPr="001A53AE">
        <w:rPr>
          <w:rFonts w:ascii="Arial" w:hAnsi="Arial" w:cs="Arial"/>
        </w:rPr>
        <w:t xml:space="preserve"> Always Time for Theatre, Camden Fringe Voyeur, The Awkward Corner). His latest piece, Snakehead, will tour nationally in 2023. Other credits include </w:t>
      </w:r>
      <w:proofErr w:type="spellStart"/>
      <w:r w:rsidRPr="001A53AE">
        <w:rPr>
          <w:rFonts w:ascii="Arial" w:hAnsi="Arial" w:cs="Arial"/>
        </w:rPr>
        <w:t>heavymetalsexyanimal</w:t>
      </w:r>
      <w:proofErr w:type="spellEnd"/>
      <w:r w:rsidRPr="001A53AE">
        <w:rPr>
          <w:rFonts w:ascii="Arial" w:hAnsi="Arial" w:cs="Arial"/>
        </w:rPr>
        <w:t xml:space="preserve"> (Theatre Deli), 34/3 (CPT), Have You Ever Wondered (Oxford Playhouse) and Stable (Norwich Theatre, Stage Two)</w:t>
      </w:r>
    </w:p>
    <w:p w14:paraId="393087D0" w14:textId="77777777" w:rsidR="00AD744F" w:rsidRPr="001A53AE" w:rsidRDefault="00AD744F" w:rsidP="001A53AE">
      <w:pPr>
        <w:tabs>
          <w:tab w:val="left" w:pos="-142"/>
        </w:tabs>
        <w:spacing w:after="0" w:line="240" w:lineRule="auto"/>
        <w:jc w:val="both"/>
        <w:rPr>
          <w:rFonts w:ascii="Arial" w:hAnsi="Arial" w:cs="Arial"/>
        </w:rPr>
      </w:pPr>
    </w:p>
    <w:p w14:paraId="2197D59D" w14:textId="610A096A" w:rsidR="00AD744F" w:rsidRDefault="00AD744F" w:rsidP="001A53AE">
      <w:pPr>
        <w:tabs>
          <w:tab w:val="left" w:pos="-142"/>
        </w:tabs>
        <w:spacing w:after="0" w:line="240" w:lineRule="auto"/>
        <w:jc w:val="both"/>
        <w:rPr>
          <w:rFonts w:ascii="Arial" w:hAnsi="Arial" w:cs="Arial"/>
        </w:rPr>
      </w:pPr>
      <w:r w:rsidRPr="001A53AE">
        <w:rPr>
          <w:rFonts w:ascii="Arial" w:hAnsi="Arial" w:cs="Arial"/>
        </w:rPr>
        <w:t xml:space="preserve">Mark Conway’s work as a movement director includes Land of Our Fathers (West End, UK tour), The </w:t>
      </w:r>
      <w:proofErr w:type="spellStart"/>
      <w:r w:rsidRPr="001A53AE">
        <w:rPr>
          <w:rFonts w:ascii="Arial" w:hAnsi="Arial" w:cs="Arial"/>
        </w:rPr>
        <w:t>Acedian</w:t>
      </w:r>
      <w:proofErr w:type="spellEnd"/>
      <w:r w:rsidRPr="001A53AE">
        <w:rPr>
          <w:rFonts w:ascii="Arial" w:hAnsi="Arial" w:cs="Arial"/>
        </w:rPr>
        <w:t xml:space="preserve"> Pirates (Theatre503), Sex </w:t>
      </w:r>
      <w:proofErr w:type="gramStart"/>
      <w:r w:rsidRPr="001A53AE">
        <w:rPr>
          <w:rFonts w:ascii="Arial" w:hAnsi="Arial" w:cs="Arial"/>
        </w:rPr>
        <w:t>With</w:t>
      </w:r>
      <w:proofErr w:type="gramEnd"/>
      <w:r w:rsidRPr="001A53AE">
        <w:rPr>
          <w:rFonts w:ascii="Arial" w:hAnsi="Arial" w:cs="Arial"/>
        </w:rPr>
        <w:t xml:space="preserve"> Robots and Other Devices (Live Theatre). I recently joined forces with movement director, Eloise Secker, to become a movement direction duo called Play Dead. Our work includes Lobster (Underbelly </w:t>
      </w:r>
      <w:proofErr w:type="spellStart"/>
      <w:r w:rsidRPr="001A53AE">
        <w:rPr>
          <w:rFonts w:ascii="Arial" w:hAnsi="Arial" w:cs="Arial"/>
        </w:rPr>
        <w:t>EdFringe</w:t>
      </w:r>
      <w:proofErr w:type="spellEnd"/>
      <w:r w:rsidRPr="001A53AE">
        <w:rPr>
          <w:rFonts w:ascii="Arial" w:hAnsi="Arial" w:cs="Arial"/>
        </w:rPr>
        <w:t>), Father's Son (Vault Festival) and The Everlasting Club (Short Film).</w:t>
      </w:r>
    </w:p>
    <w:p w14:paraId="59180C49" w14:textId="0A9C3220" w:rsidR="00480257" w:rsidRDefault="00480257" w:rsidP="001A53AE">
      <w:pPr>
        <w:tabs>
          <w:tab w:val="left" w:pos="-142"/>
        </w:tabs>
        <w:spacing w:after="0" w:line="240" w:lineRule="auto"/>
        <w:jc w:val="both"/>
        <w:rPr>
          <w:rFonts w:ascii="Arial" w:hAnsi="Arial" w:cs="Arial"/>
        </w:rPr>
      </w:pPr>
    </w:p>
    <w:p w14:paraId="253BB4CB" w14:textId="614AD411" w:rsidR="00480257" w:rsidRPr="00480257" w:rsidRDefault="00480257" w:rsidP="001A53AE">
      <w:pPr>
        <w:tabs>
          <w:tab w:val="left" w:pos="-142"/>
        </w:tabs>
        <w:spacing w:after="0" w:line="240" w:lineRule="auto"/>
        <w:jc w:val="both"/>
        <w:rPr>
          <w:rFonts w:ascii="Arial" w:hAnsi="Arial" w:cs="Arial"/>
        </w:rPr>
      </w:pPr>
      <w:r w:rsidRPr="00480257">
        <w:rPr>
          <w:rFonts w:ascii="Arial" w:hAnsi="Arial" w:cs="Arial"/>
        </w:rPr>
        <w:t xml:space="preserve">Louisa Sanfey is the Artist Development Manager for Extant and is a freelance theatre director, </w:t>
      </w:r>
      <w:proofErr w:type="gramStart"/>
      <w:r w:rsidRPr="00480257">
        <w:rPr>
          <w:rFonts w:ascii="Arial" w:hAnsi="Arial" w:cs="Arial"/>
        </w:rPr>
        <w:t>dramaturg</w:t>
      </w:r>
      <w:proofErr w:type="gramEnd"/>
      <w:r w:rsidRPr="00480257">
        <w:rPr>
          <w:rFonts w:ascii="Arial" w:hAnsi="Arial" w:cs="Arial"/>
        </w:rPr>
        <w:t xml:space="preserve"> and audio describer. She has an MA in Theatre Directing from the </w:t>
      </w:r>
      <w:proofErr w:type="spellStart"/>
      <w:r w:rsidRPr="00480257">
        <w:rPr>
          <w:rFonts w:ascii="Arial" w:hAnsi="Arial" w:cs="Arial"/>
        </w:rPr>
        <w:t>Lir</w:t>
      </w:r>
      <w:proofErr w:type="spellEnd"/>
      <w:r w:rsidRPr="00480257">
        <w:rPr>
          <w:rFonts w:ascii="Arial" w:hAnsi="Arial" w:cs="Arial"/>
        </w:rPr>
        <w:t xml:space="preserve"> Academy and has made work in the UK, </w:t>
      </w:r>
      <w:proofErr w:type="gramStart"/>
      <w:r w:rsidRPr="00480257">
        <w:rPr>
          <w:rFonts w:ascii="Arial" w:hAnsi="Arial" w:cs="Arial"/>
        </w:rPr>
        <w:t>Ireland</w:t>
      </w:r>
      <w:proofErr w:type="gramEnd"/>
      <w:r w:rsidRPr="00480257">
        <w:rPr>
          <w:rFonts w:ascii="Arial" w:hAnsi="Arial" w:cs="Arial"/>
        </w:rPr>
        <w:t xml:space="preserve"> and Serbia. </w:t>
      </w:r>
      <w:r>
        <w:rPr>
          <w:rFonts w:ascii="Arial" w:hAnsi="Arial" w:cs="Arial"/>
        </w:rPr>
        <w:t>Recent work includes</w:t>
      </w:r>
      <w:r w:rsidRPr="00480257">
        <w:rPr>
          <w:rFonts w:ascii="Arial" w:hAnsi="Arial" w:cs="Arial"/>
        </w:rPr>
        <w:t> </w:t>
      </w:r>
      <w:r w:rsidRPr="00480257">
        <w:rPr>
          <w:rFonts w:ascii="Arial" w:hAnsi="Arial" w:cs="Arial"/>
          <w:i/>
          <w:iCs/>
        </w:rPr>
        <w:t>Snake Oil, </w:t>
      </w:r>
      <w:r w:rsidRPr="00480257">
        <w:rPr>
          <w:rFonts w:ascii="Arial" w:hAnsi="Arial" w:cs="Arial"/>
        </w:rPr>
        <w:t xml:space="preserve">an audio play with integrated </w:t>
      </w:r>
      <w:r>
        <w:rPr>
          <w:rFonts w:ascii="Arial" w:hAnsi="Arial" w:cs="Arial"/>
        </w:rPr>
        <w:t>audio description</w:t>
      </w:r>
      <w:r w:rsidRPr="00480257">
        <w:rPr>
          <w:rFonts w:ascii="Arial" w:hAnsi="Arial" w:cs="Arial"/>
        </w:rPr>
        <w:t xml:space="preserve"> for Derby Theatre, </w:t>
      </w:r>
      <w:r>
        <w:rPr>
          <w:rFonts w:ascii="Arial" w:hAnsi="Arial" w:cs="Arial"/>
          <w:i/>
          <w:iCs/>
        </w:rPr>
        <w:t xml:space="preserve">Soapbox Racer </w:t>
      </w:r>
      <w:r>
        <w:rPr>
          <w:rFonts w:ascii="Arial" w:hAnsi="Arial" w:cs="Arial"/>
        </w:rPr>
        <w:t>(Buxton Fringe),</w:t>
      </w:r>
      <w:r w:rsidRPr="00480257">
        <w:rPr>
          <w:rFonts w:ascii="Arial" w:hAnsi="Arial" w:cs="Arial"/>
        </w:rPr>
        <w:t xml:space="preserve"> </w:t>
      </w:r>
      <w:r>
        <w:rPr>
          <w:rFonts w:ascii="Arial" w:hAnsi="Arial" w:cs="Arial"/>
          <w:i/>
          <w:iCs/>
        </w:rPr>
        <w:t xml:space="preserve">The War on Terry </w:t>
      </w:r>
      <w:r>
        <w:rPr>
          <w:rFonts w:ascii="Arial" w:hAnsi="Arial" w:cs="Arial"/>
        </w:rPr>
        <w:t xml:space="preserve">(tour) and </w:t>
      </w:r>
      <w:r>
        <w:rPr>
          <w:rFonts w:ascii="Arial" w:hAnsi="Arial" w:cs="Arial"/>
          <w:i/>
          <w:iCs/>
        </w:rPr>
        <w:t xml:space="preserve">BREAKS </w:t>
      </w:r>
      <w:r>
        <w:rPr>
          <w:rFonts w:ascii="Arial" w:hAnsi="Arial" w:cs="Arial"/>
        </w:rPr>
        <w:t>(</w:t>
      </w:r>
      <w:r w:rsidR="000F564C">
        <w:rPr>
          <w:rFonts w:ascii="Arial" w:hAnsi="Arial" w:cs="Arial"/>
        </w:rPr>
        <w:t>Dublin Fringe/RTE Radio)</w:t>
      </w:r>
      <w:r w:rsidRPr="00480257">
        <w:rPr>
          <w:rFonts w:ascii="Arial" w:hAnsi="Arial" w:cs="Arial"/>
        </w:rPr>
        <w:t>.</w:t>
      </w:r>
      <w:r>
        <w:rPr>
          <w:rFonts w:ascii="Arial" w:hAnsi="Arial" w:cs="Arial"/>
        </w:rPr>
        <w:t xml:space="preserve"> </w:t>
      </w:r>
    </w:p>
    <w:p w14:paraId="15082A6C" w14:textId="77777777" w:rsidR="00AD744F" w:rsidRPr="00480257" w:rsidRDefault="00AD744F" w:rsidP="001A53AE">
      <w:pPr>
        <w:tabs>
          <w:tab w:val="left" w:pos="-142"/>
        </w:tabs>
        <w:spacing w:after="0" w:line="240" w:lineRule="auto"/>
        <w:jc w:val="both"/>
        <w:rPr>
          <w:rFonts w:ascii="Arial" w:hAnsi="Arial" w:cs="Arial"/>
        </w:rPr>
      </w:pPr>
    </w:p>
    <w:p w14:paraId="2C6B1F48" w14:textId="2B32C05C" w:rsidR="00E030E3" w:rsidRDefault="00AD744F" w:rsidP="001A53AE">
      <w:pPr>
        <w:tabs>
          <w:tab w:val="left" w:pos="-142"/>
        </w:tabs>
        <w:spacing w:after="0" w:line="240" w:lineRule="auto"/>
        <w:jc w:val="both"/>
        <w:rPr>
          <w:rFonts w:ascii="Arial" w:hAnsi="Arial" w:cs="Arial"/>
        </w:rPr>
      </w:pPr>
      <w:r w:rsidRPr="001A53AE">
        <w:rPr>
          <w:rFonts w:ascii="Arial" w:hAnsi="Arial" w:cs="Arial"/>
        </w:rPr>
        <w:t xml:space="preserve">Ella Dale is a multidisciplinary artist working across theatre and film as a director, </w:t>
      </w:r>
      <w:proofErr w:type="gramStart"/>
      <w:r w:rsidRPr="001A53AE">
        <w:rPr>
          <w:rFonts w:ascii="Arial" w:hAnsi="Arial" w:cs="Arial"/>
        </w:rPr>
        <w:t>designer</w:t>
      </w:r>
      <w:proofErr w:type="gramEnd"/>
      <w:r w:rsidRPr="001A53AE">
        <w:rPr>
          <w:rFonts w:ascii="Arial" w:hAnsi="Arial" w:cs="Arial"/>
        </w:rPr>
        <w:t xml:space="preserve"> and producer. </w:t>
      </w:r>
      <w:r w:rsidR="00897DCD">
        <w:rPr>
          <w:rFonts w:ascii="Arial" w:hAnsi="Arial" w:cs="Arial"/>
        </w:rPr>
        <w:t xml:space="preserve">She </w:t>
      </w:r>
      <w:r w:rsidRPr="001A53AE">
        <w:rPr>
          <w:rFonts w:ascii="Arial" w:hAnsi="Arial" w:cs="Arial"/>
        </w:rPr>
        <w:t xml:space="preserve">graduated from Central Saint Martins with a degree in Performance: Design and Practice. She is the Co-Artistic Director of Carmen Collective, the Associate Producer at We Talk </w:t>
      </w:r>
      <w:proofErr w:type="gramStart"/>
      <w:r w:rsidRPr="001A53AE">
        <w:rPr>
          <w:rFonts w:ascii="Arial" w:hAnsi="Arial" w:cs="Arial"/>
        </w:rPr>
        <w:t>Of</w:t>
      </w:r>
      <w:proofErr w:type="gramEnd"/>
      <w:r w:rsidRPr="001A53AE">
        <w:rPr>
          <w:rFonts w:ascii="Arial" w:hAnsi="Arial" w:cs="Arial"/>
        </w:rPr>
        <w:t xml:space="preserve"> Horses Theatre Company and the in-house Producer at The Hope Theatre. Recent credits include </w:t>
      </w:r>
      <w:proofErr w:type="spellStart"/>
      <w:r w:rsidRPr="001A53AE">
        <w:rPr>
          <w:rFonts w:ascii="Arial" w:hAnsi="Arial" w:cs="Arial"/>
        </w:rPr>
        <w:t>heavymetalsexyanimal</w:t>
      </w:r>
      <w:proofErr w:type="spellEnd"/>
      <w:r w:rsidRPr="001A53AE">
        <w:rPr>
          <w:rFonts w:ascii="Arial" w:hAnsi="Arial" w:cs="Arial"/>
        </w:rPr>
        <w:t xml:space="preserve"> (Theatre Deli), 34/3 (Camden People's Theatre) Snakehead, a medusa story (Theatre Deli) and The Moors (The Hope)</w:t>
      </w:r>
    </w:p>
    <w:p w14:paraId="0D414140" w14:textId="77777777" w:rsidR="00897DCD" w:rsidRDefault="00897DCD" w:rsidP="001A53AE">
      <w:pPr>
        <w:tabs>
          <w:tab w:val="left" w:pos="-142"/>
        </w:tabs>
        <w:spacing w:after="0" w:line="240" w:lineRule="auto"/>
        <w:jc w:val="both"/>
        <w:rPr>
          <w:rFonts w:ascii="Arial" w:hAnsi="Arial" w:cs="Arial"/>
        </w:rPr>
      </w:pPr>
    </w:p>
    <w:p w14:paraId="5528FFBC" w14:textId="171DBCDC" w:rsidR="00897DCD" w:rsidRPr="00897DCD" w:rsidRDefault="00897DCD" w:rsidP="00897DCD">
      <w:pPr>
        <w:tabs>
          <w:tab w:val="left" w:pos="-142"/>
        </w:tabs>
        <w:spacing w:after="0" w:line="240" w:lineRule="auto"/>
        <w:jc w:val="both"/>
        <w:rPr>
          <w:rFonts w:ascii="Arial" w:hAnsi="Arial" w:cs="Arial"/>
        </w:rPr>
      </w:pPr>
      <w:r w:rsidRPr="00897DCD">
        <w:rPr>
          <w:rFonts w:ascii="Arial" w:hAnsi="Arial" w:cs="Arial"/>
        </w:rPr>
        <w:t>Jo Ross has been a qualified interpreter for over 20 years working in a wide range of settings. She is also trained in physical theatre and supports theatre makers to aim for a parity of experience for Deaf BSL using audiences. </w:t>
      </w:r>
    </w:p>
    <w:p w14:paraId="3831CCA1" w14:textId="77777777" w:rsidR="001A53AE" w:rsidRDefault="001A53AE" w:rsidP="001A53AE">
      <w:pPr>
        <w:tabs>
          <w:tab w:val="left" w:pos="-142"/>
        </w:tabs>
        <w:spacing w:after="0" w:line="240" w:lineRule="auto"/>
        <w:rPr>
          <w:rFonts w:ascii="Arial" w:hAnsi="Arial" w:cs="Arial"/>
          <w:b/>
          <w:bCs/>
          <w:color w:val="000000" w:themeColor="text1"/>
        </w:rPr>
      </w:pPr>
    </w:p>
    <w:p w14:paraId="46AE9008" w14:textId="77777777" w:rsidR="00897DCD" w:rsidRPr="001A53AE" w:rsidRDefault="00897DCD" w:rsidP="001A53AE">
      <w:pPr>
        <w:tabs>
          <w:tab w:val="left" w:pos="-142"/>
        </w:tabs>
        <w:spacing w:after="0" w:line="240" w:lineRule="auto"/>
        <w:rPr>
          <w:rFonts w:ascii="Arial" w:hAnsi="Arial" w:cs="Arial"/>
          <w:b/>
          <w:bCs/>
          <w:color w:val="000000" w:themeColor="text1"/>
        </w:rPr>
      </w:pPr>
    </w:p>
    <w:p w14:paraId="5A0CDE40" w14:textId="54155100" w:rsidR="008E27A5" w:rsidRPr="001A53AE" w:rsidRDefault="007E54BA" w:rsidP="001A53AE">
      <w:pPr>
        <w:tabs>
          <w:tab w:val="left" w:pos="-142"/>
        </w:tabs>
        <w:spacing w:after="0" w:line="240" w:lineRule="auto"/>
        <w:rPr>
          <w:rFonts w:ascii="Arial" w:hAnsi="Arial" w:cs="Arial"/>
          <w:color w:val="000000" w:themeColor="text1"/>
        </w:rPr>
      </w:pPr>
      <w:r w:rsidRPr="001A53AE">
        <w:rPr>
          <w:rFonts w:ascii="Arial" w:hAnsi="Arial" w:cs="Arial"/>
          <w:b/>
          <w:bCs/>
          <w:color w:val="000000" w:themeColor="text1"/>
        </w:rPr>
        <w:t xml:space="preserve">Extant </w:t>
      </w:r>
      <w:r w:rsidR="008E27A5" w:rsidRPr="001A53AE">
        <w:rPr>
          <w:rFonts w:ascii="Arial" w:hAnsi="Arial" w:cs="Arial"/>
          <w:b/>
          <w:bCs/>
          <w:color w:val="000000" w:themeColor="text1"/>
        </w:rPr>
        <w:t>Team</w:t>
      </w:r>
    </w:p>
    <w:p w14:paraId="23EC6C72" w14:textId="77777777" w:rsidR="00FC098C" w:rsidRPr="001A53AE" w:rsidRDefault="00FC098C" w:rsidP="001A53AE">
      <w:pPr>
        <w:tabs>
          <w:tab w:val="left" w:pos="-142"/>
        </w:tabs>
        <w:spacing w:after="0" w:line="240" w:lineRule="auto"/>
        <w:rPr>
          <w:rFonts w:ascii="Arial" w:hAnsi="Arial" w:cs="Arial"/>
        </w:rPr>
      </w:pPr>
    </w:p>
    <w:p w14:paraId="713E03E1" w14:textId="1E7A84B9" w:rsidR="00D3000E" w:rsidRPr="001A53AE" w:rsidRDefault="00FC098C" w:rsidP="001A53AE">
      <w:pPr>
        <w:tabs>
          <w:tab w:val="left" w:pos="-142"/>
        </w:tabs>
        <w:spacing w:after="0" w:line="240" w:lineRule="auto"/>
        <w:rPr>
          <w:rFonts w:ascii="Arial" w:hAnsi="Arial" w:cs="Arial"/>
        </w:rPr>
      </w:pPr>
      <w:r w:rsidRPr="001A53AE">
        <w:rPr>
          <w:rFonts w:ascii="Arial" w:hAnsi="Arial" w:cs="Arial"/>
        </w:rPr>
        <w:t>Maria Oshodi –</w:t>
      </w:r>
      <w:r w:rsidR="00D3000E" w:rsidRPr="001A53AE">
        <w:rPr>
          <w:rFonts w:ascii="Arial" w:hAnsi="Arial" w:cs="Arial"/>
        </w:rPr>
        <w:t xml:space="preserve"> Artistic Director</w:t>
      </w:r>
    </w:p>
    <w:p w14:paraId="08B3D474" w14:textId="1AE367A4" w:rsidR="0048236B" w:rsidRPr="001A53AE" w:rsidRDefault="008E27A5" w:rsidP="001A53AE">
      <w:pPr>
        <w:tabs>
          <w:tab w:val="left" w:pos="-142"/>
        </w:tabs>
        <w:spacing w:after="0" w:line="240" w:lineRule="auto"/>
        <w:rPr>
          <w:rFonts w:ascii="Arial" w:hAnsi="Arial" w:cs="Arial"/>
        </w:rPr>
      </w:pPr>
      <w:r w:rsidRPr="001A53AE">
        <w:rPr>
          <w:rFonts w:ascii="Arial" w:hAnsi="Arial" w:cs="Arial"/>
        </w:rPr>
        <w:t>Caroline Jeyaratnam-Joyner</w:t>
      </w:r>
      <w:r w:rsidR="00FC098C" w:rsidRPr="001A53AE">
        <w:rPr>
          <w:rFonts w:ascii="Arial" w:hAnsi="Arial" w:cs="Arial"/>
        </w:rPr>
        <w:t xml:space="preserve"> - Pathways Programme</w:t>
      </w:r>
      <w:r w:rsidRPr="001A53AE">
        <w:rPr>
          <w:rFonts w:ascii="Arial" w:hAnsi="Arial" w:cs="Arial"/>
        </w:rPr>
        <w:t xml:space="preserve"> Manager</w:t>
      </w:r>
    </w:p>
    <w:p w14:paraId="744C7B05" w14:textId="4009100E" w:rsidR="00FC098C" w:rsidRPr="001A53AE" w:rsidRDefault="00FC098C" w:rsidP="001A53AE">
      <w:pPr>
        <w:tabs>
          <w:tab w:val="left" w:pos="-142"/>
        </w:tabs>
        <w:spacing w:after="0" w:line="240" w:lineRule="auto"/>
        <w:rPr>
          <w:rFonts w:ascii="Arial" w:hAnsi="Arial" w:cs="Arial"/>
        </w:rPr>
      </w:pPr>
      <w:r w:rsidRPr="001A53AE">
        <w:rPr>
          <w:rFonts w:ascii="Arial" w:hAnsi="Arial" w:cs="Arial"/>
        </w:rPr>
        <w:t>Fiona Greenhill - Senior Manager, Operations and Strategy</w:t>
      </w:r>
    </w:p>
    <w:p w14:paraId="48C826B4" w14:textId="6D2E26F4" w:rsidR="007D096F" w:rsidRPr="001A53AE" w:rsidRDefault="007D096F" w:rsidP="001A53AE">
      <w:pPr>
        <w:tabs>
          <w:tab w:val="left" w:pos="-142"/>
        </w:tabs>
        <w:spacing w:after="0" w:line="240" w:lineRule="auto"/>
        <w:rPr>
          <w:rFonts w:ascii="Arial" w:hAnsi="Arial" w:cs="Arial"/>
        </w:rPr>
      </w:pPr>
      <w:r w:rsidRPr="001A53AE">
        <w:rPr>
          <w:rFonts w:ascii="Arial" w:hAnsi="Arial" w:cs="Arial"/>
        </w:rPr>
        <w:t xml:space="preserve">Louisa Sanfey </w:t>
      </w:r>
      <w:r w:rsidR="00FC098C" w:rsidRPr="001A53AE">
        <w:rPr>
          <w:rFonts w:ascii="Arial" w:hAnsi="Arial" w:cs="Arial"/>
        </w:rPr>
        <w:t>– Artist Development Manager</w:t>
      </w:r>
    </w:p>
    <w:p w14:paraId="6F813947" w14:textId="1E994EA9" w:rsidR="00EB7FD7" w:rsidRPr="001A53AE" w:rsidRDefault="00EB7FD7" w:rsidP="001A53AE">
      <w:pPr>
        <w:tabs>
          <w:tab w:val="left" w:pos="-142"/>
        </w:tabs>
        <w:spacing w:after="0" w:line="240" w:lineRule="auto"/>
        <w:rPr>
          <w:rFonts w:ascii="Arial" w:hAnsi="Arial" w:cs="Arial"/>
        </w:rPr>
      </w:pPr>
      <w:r w:rsidRPr="001A53AE">
        <w:rPr>
          <w:rFonts w:ascii="Arial" w:hAnsi="Arial" w:cs="Arial"/>
        </w:rPr>
        <w:t>Lydia Harrison</w:t>
      </w:r>
      <w:r w:rsidR="00FC098C" w:rsidRPr="001A53AE">
        <w:rPr>
          <w:rFonts w:ascii="Arial" w:hAnsi="Arial" w:cs="Arial"/>
        </w:rPr>
        <w:t xml:space="preserve"> – Administrator</w:t>
      </w:r>
    </w:p>
    <w:p w14:paraId="70B73988" w14:textId="434FFD48" w:rsidR="00B1746A" w:rsidRPr="001A53AE" w:rsidRDefault="00FC098C" w:rsidP="001A53AE">
      <w:pPr>
        <w:tabs>
          <w:tab w:val="left" w:pos="-142"/>
        </w:tabs>
        <w:spacing w:after="0" w:line="240" w:lineRule="auto"/>
        <w:rPr>
          <w:rFonts w:ascii="Arial" w:hAnsi="Arial" w:cs="Arial"/>
        </w:rPr>
      </w:pPr>
      <w:r w:rsidRPr="001A53AE">
        <w:rPr>
          <w:rFonts w:ascii="Arial" w:hAnsi="Arial" w:cs="Arial"/>
        </w:rPr>
        <w:t>Mary Hurrell –</w:t>
      </w:r>
      <w:r w:rsidR="00EB7FD7" w:rsidRPr="001A53AE">
        <w:rPr>
          <w:rFonts w:ascii="Arial" w:hAnsi="Arial" w:cs="Arial"/>
        </w:rPr>
        <w:t xml:space="preserve"> Administrator</w:t>
      </w:r>
    </w:p>
    <w:p w14:paraId="62BD2FD9" w14:textId="688BF00F" w:rsidR="008E27A5" w:rsidRPr="001A53AE" w:rsidRDefault="008E27A5" w:rsidP="001A53AE">
      <w:pPr>
        <w:tabs>
          <w:tab w:val="left" w:pos="-142"/>
        </w:tabs>
        <w:spacing w:after="0" w:line="240" w:lineRule="auto"/>
        <w:rPr>
          <w:rFonts w:ascii="Arial" w:hAnsi="Arial" w:cs="Arial"/>
        </w:rPr>
      </w:pPr>
      <w:r w:rsidRPr="001A53AE">
        <w:rPr>
          <w:rFonts w:ascii="Arial" w:hAnsi="Arial" w:cs="Arial"/>
        </w:rPr>
        <w:t xml:space="preserve">Kate Kempin </w:t>
      </w:r>
      <w:r w:rsidR="00FC098C" w:rsidRPr="001A53AE">
        <w:rPr>
          <w:rFonts w:ascii="Arial" w:hAnsi="Arial" w:cs="Arial"/>
        </w:rPr>
        <w:t>– Accounts</w:t>
      </w:r>
    </w:p>
    <w:p w14:paraId="691961D1" w14:textId="485DF711" w:rsidR="007D70B2" w:rsidRDefault="007D70B2" w:rsidP="001A53AE">
      <w:pPr>
        <w:tabs>
          <w:tab w:val="left" w:pos="-142"/>
        </w:tabs>
        <w:spacing w:after="0" w:line="240" w:lineRule="auto"/>
        <w:rPr>
          <w:rFonts w:ascii="Arial" w:hAnsi="Arial" w:cs="Arial"/>
          <w:b/>
          <w:bCs/>
          <w:color w:val="000000" w:themeColor="text1"/>
        </w:rPr>
      </w:pPr>
    </w:p>
    <w:p w14:paraId="56D91CF1" w14:textId="77777777" w:rsidR="00897DCD" w:rsidRPr="001A53AE" w:rsidRDefault="00897DCD" w:rsidP="001A53AE">
      <w:pPr>
        <w:tabs>
          <w:tab w:val="left" w:pos="-142"/>
        </w:tabs>
        <w:spacing w:after="0" w:line="240" w:lineRule="auto"/>
        <w:rPr>
          <w:rFonts w:ascii="Arial" w:hAnsi="Arial" w:cs="Arial"/>
          <w:b/>
          <w:bCs/>
          <w:color w:val="000000" w:themeColor="text1"/>
        </w:rPr>
      </w:pPr>
    </w:p>
    <w:p w14:paraId="3945CA2A" w14:textId="3F7E3DE5" w:rsidR="00D14E3F" w:rsidRPr="001A53AE" w:rsidRDefault="00D14E3F" w:rsidP="001A53AE">
      <w:pPr>
        <w:tabs>
          <w:tab w:val="left" w:pos="-142"/>
        </w:tabs>
        <w:spacing w:after="0" w:line="240" w:lineRule="auto"/>
        <w:rPr>
          <w:rFonts w:ascii="Arial" w:hAnsi="Arial" w:cs="Arial"/>
          <w:b/>
          <w:bCs/>
          <w:color w:val="000000" w:themeColor="text1"/>
        </w:rPr>
      </w:pPr>
      <w:r w:rsidRPr="001A53AE">
        <w:rPr>
          <w:rFonts w:ascii="Arial" w:hAnsi="Arial" w:cs="Arial"/>
          <w:b/>
          <w:bCs/>
          <w:color w:val="000000" w:themeColor="text1"/>
        </w:rPr>
        <w:t>With thanks to:</w:t>
      </w:r>
    </w:p>
    <w:p w14:paraId="54B1772F" w14:textId="77777777" w:rsidR="008D321A" w:rsidRPr="001A53AE" w:rsidRDefault="008D321A" w:rsidP="001A53AE">
      <w:pPr>
        <w:tabs>
          <w:tab w:val="left" w:pos="-142"/>
        </w:tabs>
        <w:spacing w:after="0" w:line="240" w:lineRule="auto"/>
        <w:rPr>
          <w:rFonts w:ascii="Arial" w:hAnsi="Arial" w:cs="Arial"/>
          <w:b/>
          <w:bCs/>
          <w:color w:val="000000" w:themeColor="text1"/>
        </w:rPr>
      </w:pPr>
    </w:p>
    <w:p w14:paraId="60F4C7CB" w14:textId="2424E494" w:rsidR="009F2F68" w:rsidRPr="001A53AE" w:rsidRDefault="00C54400" w:rsidP="00897DCD">
      <w:pPr>
        <w:tabs>
          <w:tab w:val="left" w:pos="-142"/>
        </w:tabs>
        <w:spacing w:after="0" w:line="240" w:lineRule="auto"/>
        <w:jc w:val="both"/>
        <w:rPr>
          <w:rFonts w:ascii="Arial" w:hAnsi="Arial" w:cs="Arial"/>
          <w:color w:val="000000" w:themeColor="text1"/>
        </w:rPr>
      </w:pPr>
      <w:r w:rsidRPr="001A53AE">
        <w:rPr>
          <w:rFonts w:ascii="Arial" w:hAnsi="Arial" w:cs="Arial"/>
          <w:color w:val="000000" w:themeColor="text1"/>
        </w:rPr>
        <w:t xml:space="preserve">Arts Council England, </w:t>
      </w:r>
      <w:r w:rsidR="00767FF0" w:rsidRPr="001A53AE">
        <w:rPr>
          <w:rFonts w:ascii="Arial" w:hAnsi="Arial" w:cs="Arial"/>
          <w:color w:val="000000" w:themeColor="text1"/>
        </w:rPr>
        <w:t>Esmée</w:t>
      </w:r>
      <w:r w:rsidRPr="001A53AE">
        <w:rPr>
          <w:rFonts w:ascii="Arial" w:hAnsi="Arial" w:cs="Arial"/>
          <w:color w:val="000000" w:themeColor="text1"/>
        </w:rPr>
        <w:t xml:space="preserve"> Fairbairn Foundation, </w:t>
      </w:r>
      <w:r w:rsidR="00511752" w:rsidRPr="001A53AE">
        <w:rPr>
          <w:rFonts w:ascii="Arial" w:hAnsi="Arial" w:cs="Arial"/>
          <w:color w:val="000000" w:themeColor="text1"/>
        </w:rPr>
        <w:t xml:space="preserve">Bloomsbury Festival, RADA Studios, </w:t>
      </w:r>
      <w:r w:rsidRPr="001A53AE">
        <w:rPr>
          <w:rFonts w:ascii="Arial" w:hAnsi="Arial" w:cs="Arial"/>
          <w:color w:val="000000" w:themeColor="text1"/>
        </w:rPr>
        <w:t xml:space="preserve">Blue Elephant Theatre, Theatre 503, </w:t>
      </w:r>
      <w:r w:rsidR="00511752" w:rsidRPr="001A53AE">
        <w:rPr>
          <w:rFonts w:ascii="Arial" w:hAnsi="Arial" w:cs="Arial"/>
          <w:color w:val="000000" w:themeColor="text1"/>
        </w:rPr>
        <w:t>Octagon</w:t>
      </w:r>
      <w:r w:rsidR="00D14E3F" w:rsidRPr="001A53AE">
        <w:rPr>
          <w:rFonts w:ascii="Arial" w:hAnsi="Arial" w:cs="Arial"/>
          <w:color w:val="000000" w:themeColor="text1"/>
        </w:rPr>
        <w:t xml:space="preserve"> Theatre, Graeae Beyond Scheme, </w:t>
      </w:r>
      <w:proofErr w:type="spellStart"/>
      <w:r w:rsidR="00511752" w:rsidRPr="001A53AE">
        <w:rPr>
          <w:rFonts w:ascii="Arial" w:hAnsi="Arial" w:cs="Arial"/>
          <w:color w:val="000000" w:themeColor="text1"/>
        </w:rPr>
        <w:t>CRIPtic</w:t>
      </w:r>
      <w:proofErr w:type="spellEnd"/>
      <w:r w:rsidR="00511752" w:rsidRPr="001A53AE">
        <w:rPr>
          <w:rFonts w:ascii="Arial" w:hAnsi="Arial" w:cs="Arial"/>
          <w:color w:val="000000" w:themeColor="text1"/>
        </w:rPr>
        <w:t xml:space="preserve"> Arts, Camden People’s Theatre, NSDF </w:t>
      </w:r>
      <w:r w:rsidR="00D14E3F" w:rsidRPr="001A53AE">
        <w:rPr>
          <w:rFonts w:ascii="Arial" w:hAnsi="Arial" w:cs="Arial"/>
          <w:color w:val="000000" w:themeColor="text1"/>
        </w:rPr>
        <w:t xml:space="preserve"> </w:t>
      </w:r>
    </w:p>
    <w:p w14:paraId="2393C50C" w14:textId="77777777" w:rsidR="00E868C6" w:rsidRPr="001A53AE" w:rsidRDefault="00E868C6" w:rsidP="001A53AE">
      <w:pPr>
        <w:tabs>
          <w:tab w:val="left" w:pos="-142"/>
        </w:tabs>
        <w:spacing w:after="0" w:line="240" w:lineRule="auto"/>
        <w:rPr>
          <w:rFonts w:ascii="Arial" w:hAnsi="Arial" w:cs="Arial"/>
          <w:color w:val="000000" w:themeColor="text1"/>
        </w:rPr>
      </w:pPr>
    </w:p>
    <w:p w14:paraId="128606E0" w14:textId="3BFFFE93" w:rsidR="003E093F" w:rsidRPr="001A53AE" w:rsidRDefault="00310719" w:rsidP="001A53AE">
      <w:pPr>
        <w:tabs>
          <w:tab w:val="left" w:pos="-142"/>
        </w:tabs>
        <w:spacing w:after="0" w:line="240" w:lineRule="auto"/>
        <w:jc w:val="center"/>
        <w:rPr>
          <w:rFonts w:ascii="Arial" w:hAnsi="Arial" w:cs="Arial"/>
          <w:b/>
          <w:bCs/>
          <w:color w:val="000000" w:themeColor="text1"/>
        </w:rPr>
      </w:pPr>
      <w:r w:rsidRPr="001A53AE">
        <w:rPr>
          <w:rFonts w:ascii="Arial" w:hAnsi="Arial" w:cs="Arial"/>
          <w:noProof/>
          <w:color w:val="000000" w:themeColor="text1"/>
        </w:rPr>
        <w:drawing>
          <wp:inline distT="0" distB="0" distL="0" distR="0" wp14:anchorId="2BC5CEAB" wp14:editId="7D58E879">
            <wp:extent cx="2691173" cy="849923"/>
            <wp:effectExtent l="0" t="0" r="0" b="7620"/>
            <wp:docPr id="4" name="Picture 4" descr="Image description: the Arts Council England logo in black text on a white background. Text reads 'Supported using public funding by 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description: the Arts Council England logo in black text on a white background. Text reads 'Supported using public funding by Arts Council Eng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4119" cy="879277"/>
                    </a:xfrm>
                    <a:prstGeom prst="rect">
                      <a:avLst/>
                    </a:prstGeom>
                    <a:noFill/>
                    <a:ln>
                      <a:noFill/>
                    </a:ln>
                  </pic:spPr>
                </pic:pic>
              </a:graphicData>
            </a:graphic>
          </wp:inline>
        </w:drawing>
      </w:r>
      <w:r w:rsidR="009B001C" w:rsidRPr="001A53AE">
        <w:rPr>
          <w:rFonts w:ascii="Arial" w:hAnsi="Arial" w:cs="Arial"/>
          <w:b/>
          <w:bCs/>
          <w:noProof/>
          <w:color w:val="000000" w:themeColor="text1"/>
        </w:rPr>
        <w:drawing>
          <wp:inline distT="0" distB="0" distL="0" distR="0" wp14:anchorId="124F68CD" wp14:editId="64D3345B">
            <wp:extent cx="1431046" cy="826477"/>
            <wp:effectExtent l="0" t="0" r="0" b="0"/>
            <wp:docPr id="5" name="Picture 5" descr="Image description: the Esmée Fairbairn Foundation logo in black and pink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description: the Esmée Fairbairn Foundation logo in black and pink text on a white backgrou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32" cy="847145"/>
                    </a:xfrm>
                    <a:prstGeom prst="rect">
                      <a:avLst/>
                    </a:prstGeom>
                    <a:noFill/>
                    <a:ln>
                      <a:noFill/>
                    </a:ln>
                  </pic:spPr>
                </pic:pic>
              </a:graphicData>
            </a:graphic>
          </wp:inline>
        </w:drawing>
      </w:r>
      <w:r w:rsidR="00E868C6" w:rsidRPr="001A53AE">
        <w:rPr>
          <w:rFonts w:ascii="Arial" w:hAnsi="Arial" w:cs="Arial"/>
          <w:color w:val="000000" w:themeColor="text1"/>
        </w:rPr>
        <w:br/>
      </w:r>
      <w:r w:rsidR="006A45FC" w:rsidRPr="001A53AE">
        <w:rPr>
          <w:rFonts w:ascii="Arial" w:hAnsi="Arial" w:cs="Arial"/>
          <w:b/>
          <w:bCs/>
          <w:color w:val="000000" w:themeColor="text1"/>
        </w:rPr>
        <w:t xml:space="preserve"> </w:t>
      </w:r>
    </w:p>
    <w:p w14:paraId="35ABBF72" w14:textId="00CAD498" w:rsidR="001A53AE" w:rsidRDefault="006A45FC" w:rsidP="00897DCD">
      <w:pPr>
        <w:tabs>
          <w:tab w:val="left" w:pos="-142"/>
        </w:tabs>
        <w:jc w:val="center"/>
        <w:rPr>
          <w:rStyle w:val="Strong"/>
          <w:rFonts w:ascii="Arial" w:hAnsi="Arial" w:cs="Arial"/>
        </w:rPr>
      </w:pPr>
      <w:r w:rsidRPr="001A53AE">
        <w:rPr>
          <w:rFonts w:ascii="Arial" w:hAnsi="Arial" w:cs="Arial"/>
          <w:b/>
          <w:bCs/>
          <w:color w:val="000000" w:themeColor="text1"/>
        </w:rPr>
        <w:t xml:space="preserve"> </w:t>
      </w:r>
      <w:r w:rsidR="00EA08E6" w:rsidRPr="001A53AE">
        <w:rPr>
          <w:rFonts w:ascii="Arial" w:hAnsi="Arial" w:cs="Arial"/>
          <w:color w:val="000000" w:themeColor="text1"/>
        </w:rPr>
        <w:t xml:space="preserve"> </w:t>
      </w:r>
      <w:r w:rsidR="00651639" w:rsidRPr="001A53AE">
        <w:rPr>
          <w:rFonts w:ascii="Arial" w:hAnsi="Arial" w:cs="Arial"/>
          <w:b/>
          <w:bCs/>
        </w:rPr>
        <w:t xml:space="preserve">Help </w:t>
      </w:r>
      <w:r w:rsidR="00651639" w:rsidRPr="001A53AE">
        <w:rPr>
          <w:rFonts w:ascii="Arial" w:hAnsi="Arial" w:cs="Arial"/>
          <w:b/>
          <w:bCs/>
          <w:i/>
          <w:iCs/>
        </w:rPr>
        <w:t>Extant</w:t>
      </w:r>
      <w:r w:rsidR="00651639" w:rsidRPr="001A53AE">
        <w:rPr>
          <w:rFonts w:ascii="Arial" w:hAnsi="Arial" w:cs="Arial"/>
          <w:b/>
          <w:bCs/>
        </w:rPr>
        <w:t xml:space="preserve"> continue to create world class award-winning work by donating £25 for 25 more years. </w:t>
      </w:r>
    </w:p>
    <w:p w14:paraId="1F7AEE48" w14:textId="7DE9F762" w:rsidR="00651639" w:rsidRPr="001A53AE" w:rsidRDefault="001A53AE" w:rsidP="001A53AE">
      <w:pPr>
        <w:tabs>
          <w:tab w:val="left" w:pos="-142"/>
        </w:tabs>
        <w:jc w:val="center"/>
        <w:rPr>
          <w:rFonts w:ascii="Arial" w:hAnsi="Arial" w:cs="Arial"/>
        </w:rPr>
      </w:pPr>
      <w:r w:rsidRPr="001A53AE">
        <w:rPr>
          <w:rFonts w:ascii="Arial" w:hAnsi="Arial" w:cs="Arial"/>
          <w:noProof/>
        </w:rPr>
        <w:drawing>
          <wp:anchor distT="0" distB="0" distL="114300" distR="114300" simplePos="0" relativeHeight="251658240" behindDoc="1" locked="0" layoutInCell="1" allowOverlap="1" wp14:anchorId="29E437A0" wp14:editId="423C9422">
            <wp:simplePos x="0" y="0"/>
            <wp:positionH relativeFrom="margin">
              <wp:align>center</wp:align>
            </wp:positionH>
            <wp:positionV relativeFrom="paragraph">
              <wp:posOffset>324876</wp:posOffset>
            </wp:positionV>
            <wp:extent cx="3989070" cy="1193800"/>
            <wp:effectExtent l="0" t="0" r="0" b="6350"/>
            <wp:wrapTight wrapText="bothSides">
              <wp:wrapPolygon edited="0">
                <wp:start x="0" y="0"/>
                <wp:lineTo x="0" y="21370"/>
                <wp:lineTo x="21456" y="21370"/>
                <wp:lineTo x="21456" y="0"/>
                <wp:lineTo x="0" y="0"/>
              </wp:wrapPolygon>
            </wp:wrapTight>
            <wp:docPr id="3" name="Picture 3" descr="Image description: A purple background with ‘Extant 25’ written in metallic silver writing. Underneath in white writing is written ‘Celebrating 25 years of bold creative ambition by visually impaired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A purple background with ‘Extant 25’ written in metallic silver writing. Underneath in white writing is written ‘Celebrating 25 years of bold creative ambition by visually impaired artist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8907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639" w:rsidRPr="001A53AE">
        <w:rPr>
          <w:rStyle w:val="Strong"/>
          <w:rFonts w:ascii="Arial" w:hAnsi="Arial" w:cs="Arial"/>
        </w:rPr>
        <w:t xml:space="preserve">Your kind donations can be made at </w:t>
      </w:r>
      <w:hyperlink r:id="rId19" w:history="1">
        <w:r w:rsidR="00651639" w:rsidRPr="001A53AE">
          <w:rPr>
            <w:rStyle w:val="Hyperlink"/>
            <w:rFonts w:ascii="Arial" w:hAnsi="Arial" w:cs="Arial"/>
          </w:rPr>
          <w:t>www.extant.org.uk/support-us/</w:t>
        </w:r>
      </w:hyperlink>
    </w:p>
    <w:sectPr w:rsidR="00651639" w:rsidRPr="001A53AE" w:rsidSect="001A53AE">
      <w:type w:val="continuous"/>
      <w:pgSz w:w="11900" w:h="16840"/>
      <w:pgMar w:top="426" w:right="418"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AD"/>
    <w:rsid w:val="00011150"/>
    <w:rsid w:val="000117C0"/>
    <w:rsid w:val="0001287B"/>
    <w:rsid w:val="00017DC9"/>
    <w:rsid w:val="00023CA0"/>
    <w:rsid w:val="00030FB1"/>
    <w:rsid w:val="000351D7"/>
    <w:rsid w:val="00040435"/>
    <w:rsid w:val="0005441A"/>
    <w:rsid w:val="00054602"/>
    <w:rsid w:val="00056321"/>
    <w:rsid w:val="000664AB"/>
    <w:rsid w:val="00071A5F"/>
    <w:rsid w:val="00077066"/>
    <w:rsid w:val="0008017B"/>
    <w:rsid w:val="00087546"/>
    <w:rsid w:val="000A2946"/>
    <w:rsid w:val="000B6D1C"/>
    <w:rsid w:val="000C17BE"/>
    <w:rsid w:val="000C50DE"/>
    <w:rsid w:val="000D0B4C"/>
    <w:rsid w:val="000E1713"/>
    <w:rsid w:val="000E4247"/>
    <w:rsid w:val="000F2C38"/>
    <w:rsid w:val="000F564C"/>
    <w:rsid w:val="00101BD5"/>
    <w:rsid w:val="00104623"/>
    <w:rsid w:val="0010495A"/>
    <w:rsid w:val="00104C75"/>
    <w:rsid w:val="00110384"/>
    <w:rsid w:val="00112E4C"/>
    <w:rsid w:val="0012602A"/>
    <w:rsid w:val="001307AD"/>
    <w:rsid w:val="0013680A"/>
    <w:rsid w:val="0014667F"/>
    <w:rsid w:val="0014692D"/>
    <w:rsid w:val="00155EAB"/>
    <w:rsid w:val="00166DD0"/>
    <w:rsid w:val="00174594"/>
    <w:rsid w:val="0017464B"/>
    <w:rsid w:val="00183DBA"/>
    <w:rsid w:val="00183F21"/>
    <w:rsid w:val="0018662E"/>
    <w:rsid w:val="0019071D"/>
    <w:rsid w:val="001918F5"/>
    <w:rsid w:val="00197266"/>
    <w:rsid w:val="001A339D"/>
    <w:rsid w:val="001A53AE"/>
    <w:rsid w:val="001B1484"/>
    <w:rsid w:val="001B3482"/>
    <w:rsid w:val="001B3A01"/>
    <w:rsid w:val="001B4ED2"/>
    <w:rsid w:val="001B67DA"/>
    <w:rsid w:val="001C0EAC"/>
    <w:rsid w:val="001C239C"/>
    <w:rsid w:val="001D6534"/>
    <w:rsid w:val="001E0BC2"/>
    <w:rsid w:val="001E7762"/>
    <w:rsid w:val="001E7C65"/>
    <w:rsid w:val="001F7393"/>
    <w:rsid w:val="0020613C"/>
    <w:rsid w:val="00206147"/>
    <w:rsid w:val="00212E12"/>
    <w:rsid w:val="00216250"/>
    <w:rsid w:val="00220FCE"/>
    <w:rsid w:val="0022134F"/>
    <w:rsid w:val="00221681"/>
    <w:rsid w:val="002244BD"/>
    <w:rsid w:val="002407C6"/>
    <w:rsid w:val="00244A7A"/>
    <w:rsid w:val="0028500F"/>
    <w:rsid w:val="002908B6"/>
    <w:rsid w:val="00290E3C"/>
    <w:rsid w:val="002922D2"/>
    <w:rsid w:val="0029248B"/>
    <w:rsid w:val="00292F32"/>
    <w:rsid w:val="00294F01"/>
    <w:rsid w:val="002954D7"/>
    <w:rsid w:val="002B64BC"/>
    <w:rsid w:val="002C256D"/>
    <w:rsid w:val="002E25A2"/>
    <w:rsid w:val="002F3E2C"/>
    <w:rsid w:val="002F651F"/>
    <w:rsid w:val="00310719"/>
    <w:rsid w:val="00313F40"/>
    <w:rsid w:val="00316C87"/>
    <w:rsid w:val="00316F5D"/>
    <w:rsid w:val="003171EE"/>
    <w:rsid w:val="003219AA"/>
    <w:rsid w:val="00324A4A"/>
    <w:rsid w:val="00334550"/>
    <w:rsid w:val="00341598"/>
    <w:rsid w:val="003441CE"/>
    <w:rsid w:val="00345602"/>
    <w:rsid w:val="00347F05"/>
    <w:rsid w:val="0035193A"/>
    <w:rsid w:val="00357A9C"/>
    <w:rsid w:val="00367944"/>
    <w:rsid w:val="00373EE4"/>
    <w:rsid w:val="00383499"/>
    <w:rsid w:val="00385453"/>
    <w:rsid w:val="0039104A"/>
    <w:rsid w:val="0039629E"/>
    <w:rsid w:val="003968AE"/>
    <w:rsid w:val="003A69E1"/>
    <w:rsid w:val="003C501D"/>
    <w:rsid w:val="003D3EA5"/>
    <w:rsid w:val="003D413C"/>
    <w:rsid w:val="003E093F"/>
    <w:rsid w:val="003E62AA"/>
    <w:rsid w:val="003F75A1"/>
    <w:rsid w:val="004015A1"/>
    <w:rsid w:val="004030A7"/>
    <w:rsid w:val="00406AD2"/>
    <w:rsid w:val="00412B40"/>
    <w:rsid w:val="00415FFA"/>
    <w:rsid w:val="004208CB"/>
    <w:rsid w:val="004265EE"/>
    <w:rsid w:val="00453454"/>
    <w:rsid w:val="00455F03"/>
    <w:rsid w:val="00460AFB"/>
    <w:rsid w:val="00466994"/>
    <w:rsid w:val="00466BA9"/>
    <w:rsid w:val="0047292A"/>
    <w:rsid w:val="0047569C"/>
    <w:rsid w:val="00477BC1"/>
    <w:rsid w:val="00480257"/>
    <w:rsid w:val="0048236B"/>
    <w:rsid w:val="00491339"/>
    <w:rsid w:val="004B4733"/>
    <w:rsid w:val="004B5625"/>
    <w:rsid w:val="004B6A57"/>
    <w:rsid w:val="004C0156"/>
    <w:rsid w:val="004C2743"/>
    <w:rsid w:val="004C4E22"/>
    <w:rsid w:val="004F6152"/>
    <w:rsid w:val="00511752"/>
    <w:rsid w:val="005152EF"/>
    <w:rsid w:val="00516E6D"/>
    <w:rsid w:val="00521917"/>
    <w:rsid w:val="005323EA"/>
    <w:rsid w:val="00542654"/>
    <w:rsid w:val="005465A5"/>
    <w:rsid w:val="0055071C"/>
    <w:rsid w:val="00551126"/>
    <w:rsid w:val="0055471C"/>
    <w:rsid w:val="0056070E"/>
    <w:rsid w:val="00562037"/>
    <w:rsid w:val="005652CE"/>
    <w:rsid w:val="00570AC8"/>
    <w:rsid w:val="00576AA5"/>
    <w:rsid w:val="005904CB"/>
    <w:rsid w:val="005919BE"/>
    <w:rsid w:val="00593257"/>
    <w:rsid w:val="005A3089"/>
    <w:rsid w:val="005A392F"/>
    <w:rsid w:val="005B1855"/>
    <w:rsid w:val="005C225A"/>
    <w:rsid w:val="005C4686"/>
    <w:rsid w:val="005C5D60"/>
    <w:rsid w:val="005D043A"/>
    <w:rsid w:val="005E784F"/>
    <w:rsid w:val="005F2FB9"/>
    <w:rsid w:val="00600441"/>
    <w:rsid w:val="00605917"/>
    <w:rsid w:val="006178B3"/>
    <w:rsid w:val="00627B6D"/>
    <w:rsid w:val="00635CB4"/>
    <w:rsid w:val="00636C7A"/>
    <w:rsid w:val="006411E4"/>
    <w:rsid w:val="00651639"/>
    <w:rsid w:val="00651DCA"/>
    <w:rsid w:val="00655AB0"/>
    <w:rsid w:val="00656487"/>
    <w:rsid w:val="0067094D"/>
    <w:rsid w:val="00676432"/>
    <w:rsid w:val="00683336"/>
    <w:rsid w:val="006866F3"/>
    <w:rsid w:val="006A3F15"/>
    <w:rsid w:val="006A4035"/>
    <w:rsid w:val="006A45FC"/>
    <w:rsid w:val="006A75E7"/>
    <w:rsid w:val="006A7B9D"/>
    <w:rsid w:val="006C18D2"/>
    <w:rsid w:val="006C1BD0"/>
    <w:rsid w:val="006C209D"/>
    <w:rsid w:val="006C23B7"/>
    <w:rsid w:val="006D0C5D"/>
    <w:rsid w:val="006D2907"/>
    <w:rsid w:val="006D4F22"/>
    <w:rsid w:val="006E28FB"/>
    <w:rsid w:val="006E4905"/>
    <w:rsid w:val="006E588A"/>
    <w:rsid w:val="006E6D7D"/>
    <w:rsid w:val="006E7734"/>
    <w:rsid w:val="006F375B"/>
    <w:rsid w:val="006F52F1"/>
    <w:rsid w:val="00701B50"/>
    <w:rsid w:val="00707E51"/>
    <w:rsid w:val="00714098"/>
    <w:rsid w:val="0071503A"/>
    <w:rsid w:val="0071680F"/>
    <w:rsid w:val="00727735"/>
    <w:rsid w:val="00730234"/>
    <w:rsid w:val="00732881"/>
    <w:rsid w:val="00734302"/>
    <w:rsid w:val="00737324"/>
    <w:rsid w:val="0074222C"/>
    <w:rsid w:val="00742A37"/>
    <w:rsid w:val="00744FD7"/>
    <w:rsid w:val="007539C6"/>
    <w:rsid w:val="00755288"/>
    <w:rsid w:val="00767FF0"/>
    <w:rsid w:val="00774C28"/>
    <w:rsid w:val="007757D2"/>
    <w:rsid w:val="00777C5F"/>
    <w:rsid w:val="00781CBD"/>
    <w:rsid w:val="007822EF"/>
    <w:rsid w:val="007839BA"/>
    <w:rsid w:val="00783B5E"/>
    <w:rsid w:val="007970F9"/>
    <w:rsid w:val="007A00CB"/>
    <w:rsid w:val="007A6E75"/>
    <w:rsid w:val="007B0405"/>
    <w:rsid w:val="007C4429"/>
    <w:rsid w:val="007C5150"/>
    <w:rsid w:val="007D096F"/>
    <w:rsid w:val="007D6621"/>
    <w:rsid w:val="007D70B2"/>
    <w:rsid w:val="007E3BD0"/>
    <w:rsid w:val="007E3CAC"/>
    <w:rsid w:val="007E4A50"/>
    <w:rsid w:val="007E54BA"/>
    <w:rsid w:val="007F0EE0"/>
    <w:rsid w:val="00800DBE"/>
    <w:rsid w:val="00801AA5"/>
    <w:rsid w:val="008024D9"/>
    <w:rsid w:val="00803687"/>
    <w:rsid w:val="00817B3D"/>
    <w:rsid w:val="00826B52"/>
    <w:rsid w:val="008306EE"/>
    <w:rsid w:val="008312D1"/>
    <w:rsid w:val="00836A23"/>
    <w:rsid w:val="008404E8"/>
    <w:rsid w:val="00843CDC"/>
    <w:rsid w:val="00845384"/>
    <w:rsid w:val="00851C25"/>
    <w:rsid w:val="00856A40"/>
    <w:rsid w:val="0085737F"/>
    <w:rsid w:val="00871A07"/>
    <w:rsid w:val="00874A08"/>
    <w:rsid w:val="0087753F"/>
    <w:rsid w:val="00884DFD"/>
    <w:rsid w:val="008864D7"/>
    <w:rsid w:val="00894D7E"/>
    <w:rsid w:val="00896953"/>
    <w:rsid w:val="00897DCD"/>
    <w:rsid w:val="008A337D"/>
    <w:rsid w:val="008A4502"/>
    <w:rsid w:val="008C0BFD"/>
    <w:rsid w:val="008C5D6B"/>
    <w:rsid w:val="008C66F2"/>
    <w:rsid w:val="008D321A"/>
    <w:rsid w:val="008E27A5"/>
    <w:rsid w:val="008F469A"/>
    <w:rsid w:val="008F75BB"/>
    <w:rsid w:val="009007D1"/>
    <w:rsid w:val="00911650"/>
    <w:rsid w:val="00920AF1"/>
    <w:rsid w:val="00921BC6"/>
    <w:rsid w:val="00923367"/>
    <w:rsid w:val="00923F07"/>
    <w:rsid w:val="00926592"/>
    <w:rsid w:val="00930591"/>
    <w:rsid w:val="0094140A"/>
    <w:rsid w:val="00942788"/>
    <w:rsid w:val="00943E91"/>
    <w:rsid w:val="00960B52"/>
    <w:rsid w:val="00984560"/>
    <w:rsid w:val="0099163D"/>
    <w:rsid w:val="00991C7A"/>
    <w:rsid w:val="009951BA"/>
    <w:rsid w:val="0099632B"/>
    <w:rsid w:val="009966B0"/>
    <w:rsid w:val="009A54CA"/>
    <w:rsid w:val="009A7ABE"/>
    <w:rsid w:val="009B001C"/>
    <w:rsid w:val="009B1129"/>
    <w:rsid w:val="009B3E08"/>
    <w:rsid w:val="009B64B9"/>
    <w:rsid w:val="009D11C6"/>
    <w:rsid w:val="009E2B37"/>
    <w:rsid w:val="009E632C"/>
    <w:rsid w:val="009F0304"/>
    <w:rsid w:val="009F2CAC"/>
    <w:rsid w:val="009F2F68"/>
    <w:rsid w:val="009F42B4"/>
    <w:rsid w:val="009F6342"/>
    <w:rsid w:val="009F7F14"/>
    <w:rsid w:val="00A01E1D"/>
    <w:rsid w:val="00A111A2"/>
    <w:rsid w:val="00A16A36"/>
    <w:rsid w:val="00A25D25"/>
    <w:rsid w:val="00A32325"/>
    <w:rsid w:val="00A36561"/>
    <w:rsid w:val="00A36FFE"/>
    <w:rsid w:val="00A425D7"/>
    <w:rsid w:val="00A455CF"/>
    <w:rsid w:val="00A575C7"/>
    <w:rsid w:val="00A6231B"/>
    <w:rsid w:val="00A62364"/>
    <w:rsid w:val="00A65A8E"/>
    <w:rsid w:val="00A762E2"/>
    <w:rsid w:val="00A8039A"/>
    <w:rsid w:val="00A947AB"/>
    <w:rsid w:val="00A96002"/>
    <w:rsid w:val="00AB7EA8"/>
    <w:rsid w:val="00AC342F"/>
    <w:rsid w:val="00AC3707"/>
    <w:rsid w:val="00AD0273"/>
    <w:rsid w:val="00AD744F"/>
    <w:rsid w:val="00AF0F3E"/>
    <w:rsid w:val="00AF1780"/>
    <w:rsid w:val="00AF54E1"/>
    <w:rsid w:val="00AF6455"/>
    <w:rsid w:val="00B014FD"/>
    <w:rsid w:val="00B07939"/>
    <w:rsid w:val="00B1746A"/>
    <w:rsid w:val="00B21344"/>
    <w:rsid w:val="00B22BF5"/>
    <w:rsid w:val="00B2613F"/>
    <w:rsid w:val="00B26196"/>
    <w:rsid w:val="00B303C6"/>
    <w:rsid w:val="00B310CC"/>
    <w:rsid w:val="00B33878"/>
    <w:rsid w:val="00B45628"/>
    <w:rsid w:val="00B65187"/>
    <w:rsid w:val="00B65C16"/>
    <w:rsid w:val="00B67439"/>
    <w:rsid w:val="00B725DA"/>
    <w:rsid w:val="00B8107F"/>
    <w:rsid w:val="00B850A3"/>
    <w:rsid w:val="00B952EC"/>
    <w:rsid w:val="00BA0BD4"/>
    <w:rsid w:val="00BA23DA"/>
    <w:rsid w:val="00BA54A7"/>
    <w:rsid w:val="00BB2A19"/>
    <w:rsid w:val="00BB38BD"/>
    <w:rsid w:val="00BE313A"/>
    <w:rsid w:val="00BF0266"/>
    <w:rsid w:val="00C00141"/>
    <w:rsid w:val="00C028AA"/>
    <w:rsid w:val="00C02DB0"/>
    <w:rsid w:val="00C0666A"/>
    <w:rsid w:val="00C2079F"/>
    <w:rsid w:val="00C213AB"/>
    <w:rsid w:val="00C33856"/>
    <w:rsid w:val="00C41BA8"/>
    <w:rsid w:val="00C43FD3"/>
    <w:rsid w:val="00C451AE"/>
    <w:rsid w:val="00C50011"/>
    <w:rsid w:val="00C5214D"/>
    <w:rsid w:val="00C52BBB"/>
    <w:rsid w:val="00C54400"/>
    <w:rsid w:val="00C56410"/>
    <w:rsid w:val="00C61B72"/>
    <w:rsid w:val="00C67A5E"/>
    <w:rsid w:val="00C67DF9"/>
    <w:rsid w:val="00C80430"/>
    <w:rsid w:val="00C80DBC"/>
    <w:rsid w:val="00C862E4"/>
    <w:rsid w:val="00C86C2B"/>
    <w:rsid w:val="00CA7DB4"/>
    <w:rsid w:val="00CB3C36"/>
    <w:rsid w:val="00CB56CA"/>
    <w:rsid w:val="00CB65E7"/>
    <w:rsid w:val="00CC00C7"/>
    <w:rsid w:val="00CC6397"/>
    <w:rsid w:val="00CD2FB4"/>
    <w:rsid w:val="00CD454B"/>
    <w:rsid w:val="00CD4E9A"/>
    <w:rsid w:val="00CD6473"/>
    <w:rsid w:val="00CD70B2"/>
    <w:rsid w:val="00CE2A20"/>
    <w:rsid w:val="00CE3788"/>
    <w:rsid w:val="00CF5C60"/>
    <w:rsid w:val="00D02885"/>
    <w:rsid w:val="00D05C7E"/>
    <w:rsid w:val="00D1229A"/>
    <w:rsid w:val="00D14E3F"/>
    <w:rsid w:val="00D16881"/>
    <w:rsid w:val="00D206F5"/>
    <w:rsid w:val="00D2070B"/>
    <w:rsid w:val="00D20997"/>
    <w:rsid w:val="00D3000E"/>
    <w:rsid w:val="00D34BB3"/>
    <w:rsid w:val="00D42FBD"/>
    <w:rsid w:val="00D5272E"/>
    <w:rsid w:val="00D55B13"/>
    <w:rsid w:val="00D56178"/>
    <w:rsid w:val="00D81035"/>
    <w:rsid w:val="00DA5A6B"/>
    <w:rsid w:val="00DB1F00"/>
    <w:rsid w:val="00DB2BF0"/>
    <w:rsid w:val="00DB6E5E"/>
    <w:rsid w:val="00DD2D23"/>
    <w:rsid w:val="00DD3E22"/>
    <w:rsid w:val="00DD61DD"/>
    <w:rsid w:val="00DD6606"/>
    <w:rsid w:val="00DE2266"/>
    <w:rsid w:val="00DE3B9B"/>
    <w:rsid w:val="00DE4600"/>
    <w:rsid w:val="00DE58F1"/>
    <w:rsid w:val="00DF1F53"/>
    <w:rsid w:val="00DF7643"/>
    <w:rsid w:val="00E00C89"/>
    <w:rsid w:val="00E01984"/>
    <w:rsid w:val="00E030E3"/>
    <w:rsid w:val="00E040C1"/>
    <w:rsid w:val="00E05368"/>
    <w:rsid w:val="00E07A89"/>
    <w:rsid w:val="00E109F9"/>
    <w:rsid w:val="00E229D5"/>
    <w:rsid w:val="00E25061"/>
    <w:rsid w:val="00E26F92"/>
    <w:rsid w:val="00E27B5A"/>
    <w:rsid w:val="00E36F3D"/>
    <w:rsid w:val="00E41764"/>
    <w:rsid w:val="00E42AF4"/>
    <w:rsid w:val="00E511DC"/>
    <w:rsid w:val="00E558A8"/>
    <w:rsid w:val="00E63A00"/>
    <w:rsid w:val="00E63DB2"/>
    <w:rsid w:val="00E65347"/>
    <w:rsid w:val="00E65D25"/>
    <w:rsid w:val="00E65F6C"/>
    <w:rsid w:val="00E82F63"/>
    <w:rsid w:val="00E868C6"/>
    <w:rsid w:val="00E86A52"/>
    <w:rsid w:val="00E94FDC"/>
    <w:rsid w:val="00E97C21"/>
    <w:rsid w:val="00EA08E6"/>
    <w:rsid w:val="00EA172D"/>
    <w:rsid w:val="00EA68CF"/>
    <w:rsid w:val="00EB090E"/>
    <w:rsid w:val="00EB11AD"/>
    <w:rsid w:val="00EB4F4F"/>
    <w:rsid w:val="00EB7FD7"/>
    <w:rsid w:val="00ED0E43"/>
    <w:rsid w:val="00ED41A2"/>
    <w:rsid w:val="00EF41E7"/>
    <w:rsid w:val="00EF5E9F"/>
    <w:rsid w:val="00F07F16"/>
    <w:rsid w:val="00F108D8"/>
    <w:rsid w:val="00F151E3"/>
    <w:rsid w:val="00F17768"/>
    <w:rsid w:val="00F3678A"/>
    <w:rsid w:val="00F37866"/>
    <w:rsid w:val="00F4632E"/>
    <w:rsid w:val="00F64CB2"/>
    <w:rsid w:val="00F65345"/>
    <w:rsid w:val="00F6776A"/>
    <w:rsid w:val="00F765A9"/>
    <w:rsid w:val="00F76EF5"/>
    <w:rsid w:val="00F97D4B"/>
    <w:rsid w:val="00FA1FF6"/>
    <w:rsid w:val="00FA432F"/>
    <w:rsid w:val="00FA79F3"/>
    <w:rsid w:val="00FC098C"/>
    <w:rsid w:val="00FC2092"/>
    <w:rsid w:val="00FC56F8"/>
    <w:rsid w:val="00FC5F13"/>
    <w:rsid w:val="00FC5F73"/>
    <w:rsid w:val="00FC6704"/>
    <w:rsid w:val="00FC76A9"/>
    <w:rsid w:val="00FD79C2"/>
    <w:rsid w:val="00FE2AF6"/>
    <w:rsid w:val="00FE494C"/>
    <w:rsid w:val="00FE513F"/>
    <w:rsid w:val="00FF41E1"/>
    <w:rsid w:val="00FF53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8876"/>
  <w15:chartTrackingRefBased/>
  <w15:docId w15:val="{2780874C-2193-8540-8526-9804FA83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D23"/>
  </w:style>
  <w:style w:type="character" w:styleId="Hyperlink">
    <w:name w:val="Hyperlink"/>
    <w:basedOn w:val="DefaultParagraphFont"/>
    <w:uiPriority w:val="99"/>
    <w:unhideWhenUsed/>
    <w:rsid w:val="00DD2D23"/>
    <w:rPr>
      <w:color w:val="0000FF"/>
      <w:u w:val="single"/>
    </w:rPr>
  </w:style>
  <w:style w:type="character" w:styleId="UnresolvedMention">
    <w:name w:val="Unresolved Mention"/>
    <w:basedOn w:val="DefaultParagraphFont"/>
    <w:uiPriority w:val="99"/>
    <w:semiHidden/>
    <w:unhideWhenUsed/>
    <w:rsid w:val="00676432"/>
    <w:rPr>
      <w:color w:val="605E5C"/>
      <w:shd w:val="clear" w:color="auto" w:fill="E1DFDD"/>
    </w:rPr>
  </w:style>
  <w:style w:type="paragraph" w:styleId="NormalWeb">
    <w:name w:val="Normal (Web)"/>
    <w:basedOn w:val="Normal"/>
    <w:uiPriority w:val="99"/>
    <w:semiHidden/>
    <w:unhideWhenUsed/>
    <w:rsid w:val="00035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5345"/>
    <w:rPr>
      <w:b/>
      <w:bCs/>
    </w:rPr>
  </w:style>
  <w:style w:type="character" w:styleId="Emphasis">
    <w:name w:val="Emphasis"/>
    <w:basedOn w:val="DefaultParagraphFont"/>
    <w:uiPriority w:val="20"/>
    <w:qFormat/>
    <w:rsid w:val="001E7C65"/>
    <w:rPr>
      <w:i/>
      <w:iCs/>
    </w:rPr>
  </w:style>
  <w:style w:type="paragraph" w:customStyle="1" w:styleId="p1">
    <w:name w:val="p1"/>
    <w:basedOn w:val="Normal"/>
    <w:rsid w:val="00897DC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89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08">
      <w:bodyDiv w:val="1"/>
      <w:marLeft w:val="0"/>
      <w:marRight w:val="0"/>
      <w:marTop w:val="0"/>
      <w:marBottom w:val="0"/>
      <w:divBdr>
        <w:top w:val="none" w:sz="0" w:space="0" w:color="auto"/>
        <w:left w:val="none" w:sz="0" w:space="0" w:color="auto"/>
        <w:bottom w:val="none" w:sz="0" w:space="0" w:color="auto"/>
        <w:right w:val="none" w:sz="0" w:space="0" w:color="auto"/>
      </w:divBdr>
    </w:div>
    <w:div w:id="402025300">
      <w:bodyDiv w:val="1"/>
      <w:marLeft w:val="0"/>
      <w:marRight w:val="0"/>
      <w:marTop w:val="0"/>
      <w:marBottom w:val="0"/>
      <w:divBdr>
        <w:top w:val="none" w:sz="0" w:space="0" w:color="auto"/>
        <w:left w:val="none" w:sz="0" w:space="0" w:color="auto"/>
        <w:bottom w:val="none" w:sz="0" w:space="0" w:color="auto"/>
        <w:right w:val="none" w:sz="0" w:space="0" w:color="auto"/>
      </w:divBdr>
    </w:div>
    <w:div w:id="452677399">
      <w:bodyDiv w:val="1"/>
      <w:marLeft w:val="0"/>
      <w:marRight w:val="0"/>
      <w:marTop w:val="0"/>
      <w:marBottom w:val="0"/>
      <w:divBdr>
        <w:top w:val="none" w:sz="0" w:space="0" w:color="auto"/>
        <w:left w:val="none" w:sz="0" w:space="0" w:color="auto"/>
        <w:bottom w:val="none" w:sz="0" w:space="0" w:color="auto"/>
        <w:right w:val="none" w:sz="0" w:space="0" w:color="auto"/>
      </w:divBdr>
      <w:divsChild>
        <w:div w:id="932779307">
          <w:marLeft w:val="0"/>
          <w:marRight w:val="0"/>
          <w:marTop w:val="0"/>
          <w:marBottom w:val="0"/>
          <w:divBdr>
            <w:top w:val="none" w:sz="0" w:space="0" w:color="auto"/>
            <w:left w:val="none" w:sz="0" w:space="0" w:color="auto"/>
            <w:bottom w:val="none" w:sz="0" w:space="0" w:color="auto"/>
            <w:right w:val="none" w:sz="0" w:space="0" w:color="auto"/>
          </w:divBdr>
        </w:div>
        <w:div w:id="1563441072">
          <w:marLeft w:val="0"/>
          <w:marRight w:val="0"/>
          <w:marTop w:val="0"/>
          <w:marBottom w:val="0"/>
          <w:divBdr>
            <w:top w:val="none" w:sz="0" w:space="0" w:color="auto"/>
            <w:left w:val="none" w:sz="0" w:space="0" w:color="auto"/>
            <w:bottom w:val="none" w:sz="0" w:space="0" w:color="auto"/>
            <w:right w:val="none" w:sz="0" w:space="0" w:color="auto"/>
          </w:divBdr>
        </w:div>
        <w:div w:id="1704133600">
          <w:marLeft w:val="0"/>
          <w:marRight w:val="0"/>
          <w:marTop w:val="0"/>
          <w:marBottom w:val="0"/>
          <w:divBdr>
            <w:top w:val="none" w:sz="0" w:space="0" w:color="auto"/>
            <w:left w:val="none" w:sz="0" w:space="0" w:color="auto"/>
            <w:bottom w:val="none" w:sz="0" w:space="0" w:color="auto"/>
            <w:right w:val="none" w:sz="0" w:space="0" w:color="auto"/>
          </w:divBdr>
        </w:div>
      </w:divsChild>
    </w:div>
    <w:div w:id="513425258">
      <w:bodyDiv w:val="1"/>
      <w:marLeft w:val="0"/>
      <w:marRight w:val="0"/>
      <w:marTop w:val="0"/>
      <w:marBottom w:val="0"/>
      <w:divBdr>
        <w:top w:val="none" w:sz="0" w:space="0" w:color="auto"/>
        <w:left w:val="none" w:sz="0" w:space="0" w:color="auto"/>
        <w:bottom w:val="none" w:sz="0" w:space="0" w:color="auto"/>
        <w:right w:val="none" w:sz="0" w:space="0" w:color="auto"/>
      </w:divBdr>
      <w:divsChild>
        <w:div w:id="786968627">
          <w:marLeft w:val="0"/>
          <w:marRight w:val="0"/>
          <w:marTop w:val="0"/>
          <w:marBottom w:val="0"/>
          <w:divBdr>
            <w:top w:val="none" w:sz="0" w:space="0" w:color="auto"/>
            <w:left w:val="none" w:sz="0" w:space="0" w:color="auto"/>
            <w:bottom w:val="none" w:sz="0" w:space="0" w:color="auto"/>
            <w:right w:val="none" w:sz="0" w:space="0" w:color="auto"/>
          </w:divBdr>
        </w:div>
        <w:div w:id="1177041798">
          <w:marLeft w:val="0"/>
          <w:marRight w:val="0"/>
          <w:marTop w:val="0"/>
          <w:marBottom w:val="0"/>
          <w:divBdr>
            <w:top w:val="none" w:sz="0" w:space="0" w:color="auto"/>
            <w:left w:val="none" w:sz="0" w:space="0" w:color="auto"/>
            <w:bottom w:val="none" w:sz="0" w:space="0" w:color="auto"/>
            <w:right w:val="none" w:sz="0" w:space="0" w:color="auto"/>
          </w:divBdr>
        </w:div>
      </w:divsChild>
    </w:div>
    <w:div w:id="618342401">
      <w:bodyDiv w:val="1"/>
      <w:marLeft w:val="0"/>
      <w:marRight w:val="0"/>
      <w:marTop w:val="0"/>
      <w:marBottom w:val="0"/>
      <w:divBdr>
        <w:top w:val="none" w:sz="0" w:space="0" w:color="auto"/>
        <w:left w:val="none" w:sz="0" w:space="0" w:color="auto"/>
        <w:bottom w:val="none" w:sz="0" w:space="0" w:color="auto"/>
        <w:right w:val="none" w:sz="0" w:space="0" w:color="auto"/>
      </w:divBdr>
      <w:divsChild>
        <w:div w:id="28192516">
          <w:marLeft w:val="0"/>
          <w:marRight w:val="0"/>
          <w:marTop w:val="0"/>
          <w:marBottom w:val="0"/>
          <w:divBdr>
            <w:top w:val="none" w:sz="0" w:space="0" w:color="auto"/>
            <w:left w:val="none" w:sz="0" w:space="0" w:color="auto"/>
            <w:bottom w:val="none" w:sz="0" w:space="0" w:color="auto"/>
            <w:right w:val="none" w:sz="0" w:space="0" w:color="auto"/>
          </w:divBdr>
        </w:div>
        <w:div w:id="129596658">
          <w:marLeft w:val="0"/>
          <w:marRight w:val="0"/>
          <w:marTop w:val="0"/>
          <w:marBottom w:val="0"/>
          <w:divBdr>
            <w:top w:val="none" w:sz="0" w:space="0" w:color="auto"/>
            <w:left w:val="none" w:sz="0" w:space="0" w:color="auto"/>
            <w:bottom w:val="none" w:sz="0" w:space="0" w:color="auto"/>
            <w:right w:val="none" w:sz="0" w:space="0" w:color="auto"/>
          </w:divBdr>
        </w:div>
        <w:div w:id="582766871">
          <w:marLeft w:val="0"/>
          <w:marRight w:val="0"/>
          <w:marTop w:val="0"/>
          <w:marBottom w:val="0"/>
          <w:divBdr>
            <w:top w:val="none" w:sz="0" w:space="0" w:color="auto"/>
            <w:left w:val="none" w:sz="0" w:space="0" w:color="auto"/>
            <w:bottom w:val="none" w:sz="0" w:space="0" w:color="auto"/>
            <w:right w:val="none" w:sz="0" w:space="0" w:color="auto"/>
          </w:divBdr>
        </w:div>
        <w:div w:id="1249778427">
          <w:marLeft w:val="0"/>
          <w:marRight w:val="0"/>
          <w:marTop w:val="0"/>
          <w:marBottom w:val="0"/>
          <w:divBdr>
            <w:top w:val="none" w:sz="0" w:space="0" w:color="auto"/>
            <w:left w:val="none" w:sz="0" w:space="0" w:color="auto"/>
            <w:bottom w:val="none" w:sz="0" w:space="0" w:color="auto"/>
            <w:right w:val="none" w:sz="0" w:space="0" w:color="auto"/>
          </w:divBdr>
        </w:div>
        <w:div w:id="1565674701">
          <w:marLeft w:val="0"/>
          <w:marRight w:val="0"/>
          <w:marTop w:val="0"/>
          <w:marBottom w:val="0"/>
          <w:divBdr>
            <w:top w:val="none" w:sz="0" w:space="0" w:color="auto"/>
            <w:left w:val="none" w:sz="0" w:space="0" w:color="auto"/>
            <w:bottom w:val="none" w:sz="0" w:space="0" w:color="auto"/>
            <w:right w:val="none" w:sz="0" w:space="0" w:color="auto"/>
          </w:divBdr>
        </w:div>
        <w:div w:id="1849103419">
          <w:marLeft w:val="0"/>
          <w:marRight w:val="0"/>
          <w:marTop w:val="0"/>
          <w:marBottom w:val="0"/>
          <w:divBdr>
            <w:top w:val="none" w:sz="0" w:space="0" w:color="auto"/>
            <w:left w:val="none" w:sz="0" w:space="0" w:color="auto"/>
            <w:bottom w:val="none" w:sz="0" w:space="0" w:color="auto"/>
            <w:right w:val="none" w:sz="0" w:space="0" w:color="auto"/>
          </w:divBdr>
        </w:div>
        <w:div w:id="2025664034">
          <w:marLeft w:val="0"/>
          <w:marRight w:val="0"/>
          <w:marTop w:val="0"/>
          <w:marBottom w:val="0"/>
          <w:divBdr>
            <w:top w:val="none" w:sz="0" w:space="0" w:color="auto"/>
            <w:left w:val="none" w:sz="0" w:space="0" w:color="auto"/>
            <w:bottom w:val="none" w:sz="0" w:space="0" w:color="auto"/>
            <w:right w:val="none" w:sz="0" w:space="0" w:color="auto"/>
          </w:divBdr>
        </w:div>
      </w:divsChild>
    </w:div>
    <w:div w:id="695499832">
      <w:bodyDiv w:val="1"/>
      <w:marLeft w:val="0"/>
      <w:marRight w:val="0"/>
      <w:marTop w:val="0"/>
      <w:marBottom w:val="0"/>
      <w:divBdr>
        <w:top w:val="none" w:sz="0" w:space="0" w:color="auto"/>
        <w:left w:val="none" w:sz="0" w:space="0" w:color="auto"/>
        <w:bottom w:val="none" w:sz="0" w:space="0" w:color="auto"/>
        <w:right w:val="none" w:sz="0" w:space="0" w:color="auto"/>
      </w:divBdr>
    </w:div>
    <w:div w:id="719088918">
      <w:bodyDiv w:val="1"/>
      <w:marLeft w:val="0"/>
      <w:marRight w:val="0"/>
      <w:marTop w:val="0"/>
      <w:marBottom w:val="0"/>
      <w:divBdr>
        <w:top w:val="none" w:sz="0" w:space="0" w:color="auto"/>
        <w:left w:val="none" w:sz="0" w:space="0" w:color="auto"/>
        <w:bottom w:val="none" w:sz="0" w:space="0" w:color="auto"/>
        <w:right w:val="none" w:sz="0" w:space="0" w:color="auto"/>
      </w:divBdr>
    </w:div>
    <w:div w:id="741220287">
      <w:bodyDiv w:val="1"/>
      <w:marLeft w:val="0"/>
      <w:marRight w:val="0"/>
      <w:marTop w:val="0"/>
      <w:marBottom w:val="0"/>
      <w:divBdr>
        <w:top w:val="none" w:sz="0" w:space="0" w:color="auto"/>
        <w:left w:val="none" w:sz="0" w:space="0" w:color="auto"/>
        <w:bottom w:val="none" w:sz="0" w:space="0" w:color="auto"/>
        <w:right w:val="none" w:sz="0" w:space="0" w:color="auto"/>
      </w:divBdr>
    </w:div>
    <w:div w:id="850147747">
      <w:bodyDiv w:val="1"/>
      <w:marLeft w:val="0"/>
      <w:marRight w:val="0"/>
      <w:marTop w:val="0"/>
      <w:marBottom w:val="0"/>
      <w:divBdr>
        <w:top w:val="none" w:sz="0" w:space="0" w:color="auto"/>
        <w:left w:val="none" w:sz="0" w:space="0" w:color="auto"/>
        <w:bottom w:val="none" w:sz="0" w:space="0" w:color="auto"/>
        <w:right w:val="none" w:sz="0" w:space="0" w:color="auto"/>
      </w:divBdr>
    </w:div>
    <w:div w:id="915549710">
      <w:bodyDiv w:val="1"/>
      <w:marLeft w:val="0"/>
      <w:marRight w:val="0"/>
      <w:marTop w:val="0"/>
      <w:marBottom w:val="0"/>
      <w:divBdr>
        <w:top w:val="none" w:sz="0" w:space="0" w:color="auto"/>
        <w:left w:val="none" w:sz="0" w:space="0" w:color="auto"/>
        <w:bottom w:val="none" w:sz="0" w:space="0" w:color="auto"/>
        <w:right w:val="none" w:sz="0" w:space="0" w:color="auto"/>
      </w:divBdr>
    </w:div>
    <w:div w:id="1034159913">
      <w:bodyDiv w:val="1"/>
      <w:marLeft w:val="0"/>
      <w:marRight w:val="0"/>
      <w:marTop w:val="0"/>
      <w:marBottom w:val="0"/>
      <w:divBdr>
        <w:top w:val="none" w:sz="0" w:space="0" w:color="auto"/>
        <w:left w:val="none" w:sz="0" w:space="0" w:color="auto"/>
        <w:bottom w:val="none" w:sz="0" w:space="0" w:color="auto"/>
        <w:right w:val="none" w:sz="0" w:space="0" w:color="auto"/>
      </w:divBdr>
    </w:div>
    <w:div w:id="1056009261">
      <w:bodyDiv w:val="1"/>
      <w:marLeft w:val="0"/>
      <w:marRight w:val="0"/>
      <w:marTop w:val="0"/>
      <w:marBottom w:val="0"/>
      <w:divBdr>
        <w:top w:val="none" w:sz="0" w:space="0" w:color="auto"/>
        <w:left w:val="none" w:sz="0" w:space="0" w:color="auto"/>
        <w:bottom w:val="none" w:sz="0" w:space="0" w:color="auto"/>
        <w:right w:val="none" w:sz="0" w:space="0" w:color="auto"/>
      </w:divBdr>
    </w:div>
    <w:div w:id="1170832036">
      <w:bodyDiv w:val="1"/>
      <w:marLeft w:val="0"/>
      <w:marRight w:val="0"/>
      <w:marTop w:val="0"/>
      <w:marBottom w:val="0"/>
      <w:divBdr>
        <w:top w:val="none" w:sz="0" w:space="0" w:color="auto"/>
        <w:left w:val="none" w:sz="0" w:space="0" w:color="auto"/>
        <w:bottom w:val="none" w:sz="0" w:space="0" w:color="auto"/>
        <w:right w:val="none" w:sz="0" w:space="0" w:color="auto"/>
      </w:divBdr>
    </w:div>
    <w:div w:id="1221015579">
      <w:bodyDiv w:val="1"/>
      <w:marLeft w:val="0"/>
      <w:marRight w:val="0"/>
      <w:marTop w:val="0"/>
      <w:marBottom w:val="0"/>
      <w:divBdr>
        <w:top w:val="none" w:sz="0" w:space="0" w:color="auto"/>
        <w:left w:val="none" w:sz="0" w:space="0" w:color="auto"/>
        <w:bottom w:val="none" w:sz="0" w:space="0" w:color="auto"/>
        <w:right w:val="none" w:sz="0" w:space="0" w:color="auto"/>
      </w:divBdr>
    </w:div>
    <w:div w:id="1255045217">
      <w:bodyDiv w:val="1"/>
      <w:marLeft w:val="0"/>
      <w:marRight w:val="0"/>
      <w:marTop w:val="0"/>
      <w:marBottom w:val="0"/>
      <w:divBdr>
        <w:top w:val="none" w:sz="0" w:space="0" w:color="auto"/>
        <w:left w:val="none" w:sz="0" w:space="0" w:color="auto"/>
        <w:bottom w:val="none" w:sz="0" w:space="0" w:color="auto"/>
        <w:right w:val="none" w:sz="0" w:space="0" w:color="auto"/>
      </w:divBdr>
    </w:div>
    <w:div w:id="1274635617">
      <w:bodyDiv w:val="1"/>
      <w:marLeft w:val="0"/>
      <w:marRight w:val="0"/>
      <w:marTop w:val="0"/>
      <w:marBottom w:val="0"/>
      <w:divBdr>
        <w:top w:val="none" w:sz="0" w:space="0" w:color="auto"/>
        <w:left w:val="none" w:sz="0" w:space="0" w:color="auto"/>
        <w:bottom w:val="none" w:sz="0" w:space="0" w:color="auto"/>
        <w:right w:val="none" w:sz="0" w:space="0" w:color="auto"/>
      </w:divBdr>
    </w:div>
    <w:div w:id="1316300863">
      <w:bodyDiv w:val="1"/>
      <w:marLeft w:val="0"/>
      <w:marRight w:val="0"/>
      <w:marTop w:val="0"/>
      <w:marBottom w:val="0"/>
      <w:divBdr>
        <w:top w:val="none" w:sz="0" w:space="0" w:color="auto"/>
        <w:left w:val="none" w:sz="0" w:space="0" w:color="auto"/>
        <w:bottom w:val="none" w:sz="0" w:space="0" w:color="auto"/>
        <w:right w:val="none" w:sz="0" w:space="0" w:color="auto"/>
      </w:divBdr>
      <w:divsChild>
        <w:div w:id="601298490">
          <w:marLeft w:val="0"/>
          <w:marRight w:val="0"/>
          <w:marTop w:val="0"/>
          <w:marBottom w:val="0"/>
          <w:divBdr>
            <w:top w:val="none" w:sz="0" w:space="0" w:color="auto"/>
            <w:left w:val="none" w:sz="0" w:space="0" w:color="auto"/>
            <w:bottom w:val="none" w:sz="0" w:space="0" w:color="auto"/>
            <w:right w:val="none" w:sz="0" w:space="0" w:color="auto"/>
          </w:divBdr>
        </w:div>
        <w:div w:id="873274145">
          <w:marLeft w:val="0"/>
          <w:marRight w:val="0"/>
          <w:marTop w:val="0"/>
          <w:marBottom w:val="0"/>
          <w:divBdr>
            <w:top w:val="none" w:sz="0" w:space="0" w:color="auto"/>
            <w:left w:val="none" w:sz="0" w:space="0" w:color="auto"/>
            <w:bottom w:val="none" w:sz="0" w:space="0" w:color="auto"/>
            <w:right w:val="none" w:sz="0" w:space="0" w:color="auto"/>
          </w:divBdr>
        </w:div>
        <w:div w:id="1333483320">
          <w:marLeft w:val="0"/>
          <w:marRight w:val="0"/>
          <w:marTop w:val="0"/>
          <w:marBottom w:val="0"/>
          <w:divBdr>
            <w:top w:val="none" w:sz="0" w:space="0" w:color="auto"/>
            <w:left w:val="none" w:sz="0" w:space="0" w:color="auto"/>
            <w:bottom w:val="none" w:sz="0" w:space="0" w:color="auto"/>
            <w:right w:val="none" w:sz="0" w:space="0" w:color="auto"/>
          </w:divBdr>
        </w:div>
      </w:divsChild>
    </w:div>
    <w:div w:id="1494446081">
      <w:bodyDiv w:val="1"/>
      <w:marLeft w:val="0"/>
      <w:marRight w:val="0"/>
      <w:marTop w:val="0"/>
      <w:marBottom w:val="0"/>
      <w:divBdr>
        <w:top w:val="none" w:sz="0" w:space="0" w:color="auto"/>
        <w:left w:val="none" w:sz="0" w:space="0" w:color="auto"/>
        <w:bottom w:val="none" w:sz="0" w:space="0" w:color="auto"/>
        <w:right w:val="none" w:sz="0" w:space="0" w:color="auto"/>
      </w:divBdr>
    </w:div>
    <w:div w:id="18245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xtant.org.uk/" TargetMode="External"/><Relationship Id="rId18" Type="http://schemas.openxmlformats.org/officeDocument/2006/relationships/image" Target="cid:image001.png@01D86C45.678433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laydeadmove.co.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ddymoore.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alicechristina.wixsite.com/my-site" TargetMode="External"/><Relationship Id="rId19" Type="http://schemas.openxmlformats.org/officeDocument/2006/relationships/hyperlink" Target="https://gbr01.safelinks.protection.outlook.com/?url=http%3A%2F%2Fwww.extant.org.uk%2Fsupport-us%2F&amp;data=05%7C01%7Clouisa%40extant.org.uk%7C5fc3f8bed22642aa485f08da3a5539b8%7C66f667378dd3462cae478f71da106345%7C0%7C0%7C637886434954682276%7CUnknown%7CTWFpbGZsb3d8eyJWIjoiMC4wLjAwMDAiLCJQIjoiV2luMzIiLCJBTiI6Ik1haWwiLCJXVCI6Mn0%3D%7C3000%7C%7C%7C&amp;sdata=enCMD9W9P6h5IUZ%2B8CXdDKWZFpMWWJX9kPJXPqww5OU%3D&amp;reserved=0"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twitter.com/CarmenCollec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6" ma:contentTypeDescription="Create a new document." ma:contentTypeScope="" ma:versionID="834e1a1dff7a30e434048b0b82bf16b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08f9cc6f89c570e87550d30c1dfd87"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FCB6-E1A2-42C4-8D95-12DE8C37890E}">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2.xml><?xml version="1.0" encoding="utf-8"?>
<ds:datastoreItem xmlns:ds="http://schemas.openxmlformats.org/officeDocument/2006/customXml" ds:itemID="{A787FA68-06C5-45BD-A4E0-341B046733C6}">
  <ds:schemaRefs>
    <ds:schemaRef ds:uri="http://schemas.openxmlformats.org/officeDocument/2006/bibliography"/>
  </ds:schemaRefs>
</ds:datastoreItem>
</file>

<file path=customXml/itemProps3.xml><?xml version="1.0" encoding="utf-8"?>
<ds:datastoreItem xmlns:ds="http://schemas.openxmlformats.org/officeDocument/2006/customXml" ds:itemID="{27EAAE0E-175C-4C39-82D5-907AC1AF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CF27D-0587-4B84-B2E5-CDCEB6D2E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Jeyaratnam-Joyner</dc:creator>
  <cp:keywords/>
  <dc:description/>
  <cp:lastModifiedBy>Lydia Harrison</cp:lastModifiedBy>
  <cp:revision>2</cp:revision>
  <dcterms:created xsi:type="dcterms:W3CDTF">2022-10-13T14:41:00Z</dcterms:created>
  <dcterms:modified xsi:type="dcterms:W3CDTF">2022-10-13T14:41:00Z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